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335E4" w14:textId="54508CE2" w:rsidR="00111321" w:rsidRPr="00CD229C" w:rsidRDefault="00111321" w:rsidP="00CD229C">
      <w:pPr>
        <w:pStyle w:val="SemEspaamento"/>
        <w:rPr>
          <w:rFonts w:ascii="Arial" w:hAnsi="Arial" w:cs="Arial"/>
          <w:b/>
          <w:color w:val="3C3C3C"/>
          <w:shd w:val="clear" w:color="auto" w:fill="FFFFFF"/>
          <w:lang w:val="pt-BR"/>
        </w:rPr>
      </w:pPr>
      <w:r w:rsidRPr="00CD229C">
        <w:rPr>
          <w:rFonts w:ascii="Arial" w:hAnsi="Arial" w:cs="Arial"/>
          <w:b/>
          <w:lang w:val="pt-BR"/>
        </w:rPr>
        <w:t xml:space="preserve">Doença de Chagas </w:t>
      </w:r>
      <w:r w:rsidR="006A20AF" w:rsidRPr="00CD229C">
        <w:rPr>
          <w:rFonts w:ascii="Arial" w:hAnsi="Arial" w:cs="Arial"/>
          <w:b/>
          <w:lang w:val="pt-BR"/>
        </w:rPr>
        <w:t>(</w:t>
      </w:r>
      <w:r w:rsidRPr="00CD229C">
        <w:rPr>
          <w:rFonts w:ascii="Arial" w:hAnsi="Arial" w:cs="Arial"/>
          <w:b/>
          <w:lang w:val="pt-BR"/>
        </w:rPr>
        <w:t xml:space="preserve">também conhecida como </w:t>
      </w:r>
      <w:r w:rsidR="004E4152" w:rsidRPr="00CD229C">
        <w:rPr>
          <w:rFonts w:ascii="Arial" w:hAnsi="Arial" w:cs="Arial"/>
          <w:b/>
          <w:lang w:val="pt-BR"/>
        </w:rPr>
        <w:t>tripanossomíase</w:t>
      </w:r>
      <w:r w:rsidRPr="00CD229C">
        <w:rPr>
          <w:rFonts w:ascii="Arial" w:hAnsi="Arial" w:cs="Arial"/>
          <w:b/>
          <w:lang w:val="pt-BR"/>
        </w:rPr>
        <w:t xml:space="preserve"> </w:t>
      </w:r>
      <w:r w:rsidR="004E4152" w:rsidRPr="00CD229C">
        <w:rPr>
          <w:rFonts w:ascii="Arial" w:hAnsi="Arial" w:cs="Arial"/>
          <w:b/>
          <w:lang w:val="pt-BR"/>
        </w:rPr>
        <w:t>a</w:t>
      </w:r>
      <w:r w:rsidRPr="00CD229C">
        <w:rPr>
          <w:rFonts w:ascii="Arial" w:hAnsi="Arial" w:cs="Arial"/>
          <w:b/>
          <w:lang w:val="pt-BR"/>
        </w:rPr>
        <w:t>mericana)</w:t>
      </w:r>
    </w:p>
    <w:p w14:paraId="25362D0C" w14:textId="77777777" w:rsidR="00CD229C" w:rsidRPr="00CD229C" w:rsidRDefault="00CD229C" w:rsidP="00CD229C">
      <w:pPr>
        <w:pStyle w:val="SemEspaamento"/>
        <w:rPr>
          <w:rFonts w:ascii="Arial" w:hAnsi="Arial" w:cs="Arial"/>
          <w:b/>
          <w:lang w:val="pt-BR"/>
        </w:rPr>
      </w:pPr>
    </w:p>
    <w:p w14:paraId="3A1D0ED1" w14:textId="2676E88F" w:rsidR="006A20AF" w:rsidRPr="00CD229C" w:rsidRDefault="00111321" w:rsidP="00CD229C">
      <w:pPr>
        <w:pStyle w:val="SemEspaamento"/>
        <w:rPr>
          <w:rFonts w:ascii="Arial" w:hAnsi="Arial" w:cs="Arial"/>
          <w:b/>
          <w:lang w:val="pt-BR"/>
        </w:rPr>
      </w:pPr>
      <w:r w:rsidRPr="00286965">
        <w:rPr>
          <w:rFonts w:ascii="Arial" w:hAnsi="Arial" w:cs="Arial"/>
          <w:b/>
          <w:lang w:val="pt-BR"/>
        </w:rPr>
        <w:t>P</w:t>
      </w:r>
      <w:r w:rsidR="00475B41" w:rsidRPr="00286965">
        <w:rPr>
          <w:rFonts w:ascii="Arial" w:hAnsi="Arial" w:cs="Arial"/>
          <w:b/>
          <w:lang w:val="pt-BR"/>
        </w:rPr>
        <w:t>ontos chave</w:t>
      </w:r>
    </w:p>
    <w:p w14:paraId="4432D1D6" w14:textId="77777777" w:rsidR="00CD229C" w:rsidRDefault="00CD229C" w:rsidP="00CD229C">
      <w:pPr>
        <w:pStyle w:val="SemEspaamento"/>
        <w:rPr>
          <w:rFonts w:ascii="Arial" w:hAnsi="Arial" w:cs="Arial"/>
          <w:lang w:val="pt-BR"/>
        </w:rPr>
      </w:pPr>
    </w:p>
    <w:p w14:paraId="07CE2DB0" w14:textId="033C87CF" w:rsidR="006A20AF" w:rsidRPr="00CD229C" w:rsidRDefault="00111321" w:rsidP="00CD229C">
      <w:pPr>
        <w:pStyle w:val="SemEspaamento"/>
        <w:numPr>
          <w:ilvl w:val="0"/>
          <w:numId w:val="7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 xml:space="preserve">Estima-se que de 6 a 7 milhões de pessoas em todo o mundo, a maioria na América Latina, estejam infectadas com </w:t>
      </w:r>
      <w:r w:rsidRPr="00CD229C">
        <w:rPr>
          <w:rFonts w:ascii="Arial" w:hAnsi="Arial" w:cs="Arial"/>
          <w:i/>
          <w:lang w:val="pt-BR"/>
        </w:rPr>
        <w:t>Trypanosoma cruzi</w:t>
      </w:r>
      <w:r w:rsidRPr="00CD229C">
        <w:rPr>
          <w:rFonts w:ascii="Arial" w:hAnsi="Arial" w:cs="Arial"/>
          <w:lang w:val="pt-BR"/>
        </w:rPr>
        <w:t>, o parasita causador da doença de Chagas.</w:t>
      </w:r>
    </w:p>
    <w:p w14:paraId="21F02FB9" w14:textId="0C6E3957" w:rsidR="00111321" w:rsidRPr="00CD229C" w:rsidRDefault="00111321" w:rsidP="00CD229C">
      <w:pPr>
        <w:pStyle w:val="SemEspaamento"/>
        <w:numPr>
          <w:ilvl w:val="0"/>
          <w:numId w:val="7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 xml:space="preserve">A principal forma de transmissão (transmissão vetorial) a humanos e outros mamíferos ocorre na América Latina por meio do inseto chamado barbeiro, que pode transportar o </w:t>
      </w:r>
      <w:r w:rsidRPr="00CD229C">
        <w:rPr>
          <w:rFonts w:ascii="Arial" w:hAnsi="Arial" w:cs="Arial"/>
          <w:i/>
          <w:lang w:val="pt-BR"/>
        </w:rPr>
        <w:t>Trypanosoma cruzi</w:t>
      </w:r>
      <w:r w:rsidRPr="00CD229C">
        <w:rPr>
          <w:rFonts w:ascii="Arial" w:hAnsi="Arial" w:cs="Arial"/>
          <w:lang w:val="pt-BR"/>
        </w:rPr>
        <w:t>.</w:t>
      </w:r>
    </w:p>
    <w:p w14:paraId="30D90911" w14:textId="7B9A7C31" w:rsidR="006A20AF" w:rsidRPr="00CD229C" w:rsidRDefault="00587402" w:rsidP="00CD229C">
      <w:pPr>
        <w:pStyle w:val="SemEspaamento"/>
        <w:numPr>
          <w:ilvl w:val="0"/>
          <w:numId w:val="7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Outras formas de transmissão incluem</w:t>
      </w:r>
      <w:r w:rsidR="006A20AF" w:rsidRPr="00CD229C">
        <w:rPr>
          <w:rFonts w:ascii="Arial" w:hAnsi="Arial" w:cs="Arial"/>
          <w:lang w:val="pt-BR"/>
        </w:rPr>
        <w:t xml:space="preserve">: </w:t>
      </w:r>
      <w:r w:rsidRPr="00CD229C">
        <w:rPr>
          <w:rFonts w:ascii="Arial" w:hAnsi="Arial" w:cs="Arial"/>
          <w:lang w:val="pt-BR"/>
        </w:rPr>
        <w:t xml:space="preserve">transmissão oral </w:t>
      </w:r>
      <w:r w:rsidR="006A20AF" w:rsidRPr="00CD229C">
        <w:rPr>
          <w:rFonts w:ascii="Arial" w:hAnsi="Arial" w:cs="Arial"/>
          <w:lang w:val="pt-BR"/>
        </w:rPr>
        <w:t>(</w:t>
      </w:r>
      <w:r w:rsidRPr="00CD229C">
        <w:rPr>
          <w:rFonts w:ascii="Arial" w:hAnsi="Arial" w:cs="Arial"/>
          <w:lang w:val="pt-BR"/>
        </w:rPr>
        <w:t>comida contaminada</w:t>
      </w:r>
      <w:r w:rsidR="006A20AF" w:rsidRPr="00CD229C">
        <w:rPr>
          <w:rFonts w:ascii="Arial" w:hAnsi="Arial" w:cs="Arial"/>
          <w:lang w:val="pt-BR"/>
        </w:rPr>
        <w:t xml:space="preserve">), </w:t>
      </w:r>
      <w:r w:rsidRPr="00CD229C">
        <w:rPr>
          <w:rFonts w:ascii="Arial" w:hAnsi="Arial" w:cs="Arial"/>
          <w:lang w:val="pt-BR"/>
        </w:rPr>
        <w:t>transfusão de sangue</w:t>
      </w:r>
      <w:r w:rsidR="006A20AF" w:rsidRPr="00CD229C">
        <w:rPr>
          <w:rFonts w:ascii="Arial" w:hAnsi="Arial" w:cs="Arial"/>
          <w:lang w:val="pt-BR"/>
        </w:rPr>
        <w:t>,</w:t>
      </w:r>
      <w:r w:rsidRPr="00CD229C">
        <w:rPr>
          <w:rFonts w:ascii="Arial" w:hAnsi="Arial" w:cs="Arial"/>
          <w:lang w:val="pt-BR"/>
        </w:rPr>
        <w:t xml:space="preserve"> da mãe para o bebê</w:t>
      </w:r>
      <w:r w:rsidR="006A20AF" w:rsidRPr="00CD229C">
        <w:rPr>
          <w:rFonts w:ascii="Arial" w:hAnsi="Arial" w:cs="Arial"/>
          <w:lang w:val="pt-BR"/>
        </w:rPr>
        <w:t xml:space="preserve"> (</w:t>
      </w:r>
      <w:r w:rsidRPr="00CD229C">
        <w:rPr>
          <w:rFonts w:ascii="Arial" w:hAnsi="Arial" w:cs="Arial"/>
          <w:lang w:val="pt-BR"/>
        </w:rPr>
        <w:t>transmissão congênita</w:t>
      </w:r>
      <w:r w:rsidR="006A20AF" w:rsidRPr="00CD229C">
        <w:rPr>
          <w:rFonts w:ascii="Arial" w:hAnsi="Arial" w:cs="Arial"/>
          <w:lang w:val="pt-BR"/>
        </w:rPr>
        <w:t>)</w:t>
      </w:r>
      <w:r w:rsidRPr="00CD229C">
        <w:rPr>
          <w:rFonts w:ascii="Arial" w:hAnsi="Arial" w:cs="Arial"/>
          <w:lang w:val="pt-BR"/>
        </w:rPr>
        <w:t>, em transplantes de órgãos e acidentes em laboratório</w:t>
      </w:r>
      <w:r w:rsidR="006A20AF" w:rsidRPr="00CD229C">
        <w:rPr>
          <w:rFonts w:ascii="Arial" w:hAnsi="Arial" w:cs="Arial"/>
          <w:lang w:val="pt-BR"/>
        </w:rPr>
        <w:t>.</w:t>
      </w:r>
    </w:p>
    <w:p w14:paraId="326E5B67" w14:textId="709B6FD7" w:rsidR="00E278D8" w:rsidRPr="00CD229C" w:rsidRDefault="00E278D8" w:rsidP="00CD229C">
      <w:pPr>
        <w:pStyle w:val="SemEspaamento"/>
        <w:numPr>
          <w:ilvl w:val="0"/>
          <w:numId w:val="7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 xml:space="preserve">A doença de Chagas já foi totalmente restrita às áreas rurais da Região das Américas - principalmente América Latina - mas nas últimas décadas, devido aos movimentos populacionais (urbanização), a maioria das pessoas infectadas vive em ambientes urbanos e a doença se espalhou para outros continentes (onde o </w:t>
      </w:r>
      <w:r w:rsidRPr="00CD229C">
        <w:rPr>
          <w:rFonts w:ascii="Arial" w:hAnsi="Arial" w:cs="Arial"/>
          <w:i/>
          <w:lang w:val="pt-BR"/>
        </w:rPr>
        <w:t>T. cruzi</w:t>
      </w:r>
      <w:r w:rsidRPr="00CD229C">
        <w:rPr>
          <w:rFonts w:ascii="Arial" w:hAnsi="Arial" w:cs="Arial"/>
          <w:lang w:val="pt-BR"/>
        </w:rPr>
        <w:t xml:space="preserve"> é transmitido por vias não vetoriais).</w:t>
      </w:r>
    </w:p>
    <w:p w14:paraId="064C64D4" w14:textId="161E77AE" w:rsidR="006A20AF" w:rsidRPr="00CD229C" w:rsidRDefault="00B76D4C" w:rsidP="00CD229C">
      <w:pPr>
        <w:pStyle w:val="SemEspaamento"/>
        <w:numPr>
          <w:ilvl w:val="0"/>
          <w:numId w:val="7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A doença de Chagas tem cura se o tratamento for iniciado logo após a infecção.</w:t>
      </w:r>
    </w:p>
    <w:p w14:paraId="3BC4BC88" w14:textId="3AC473D7" w:rsidR="006A20AF" w:rsidRPr="00CD229C" w:rsidRDefault="00B76D4C" w:rsidP="00CD229C">
      <w:pPr>
        <w:pStyle w:val="SemEspaamento"/>
        <w:numPr>
          <w:ilvl w:val="0"/>
          <w:numId w:val="7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 xml:space="preserve">Em pacientes crônicos, o tratamento antiparasitário pode prevenir ou </w:t>
      </w:r>
      <w:r w:rsidR="00475B41">
        <w:rPr>
          <w:rFonts w:ascii="Arial" w:hAnsi="Arial" w:cs="Arial"/>
          <w:lang w:val="pt-BR"/>
        </w:rPr>
        <w:t>frear</w:t>
      </w:r>
      <w:r w:rsidRPr="00CD229C">
        <w:rPr>
          <w:rFonts w:ascii="Arial" w:hAnsi="Arial" w:cs="Arial"/>
          <w:lang w:val="pt-BR"/>
        </w:rPr>
        <w:t xml:space="preserve"> a progressão da doença e impedir a transmissão, por exemplo, a infecção de mãe para filho.</w:t>
      </w:r>
    </w:p>
    <w:p w14:paraId="05818AFF" w14:textId="730EDB1B" w:rsidR="006A20AF" w:rsidRPr="00CD229C" w:rsidRDefault="00250F43" w:rsidP="00CD229C">
      <w:pPr>
        <w:pStyle w:val="SemEspaamento"/>
        <w:numPr>
          <w:ilvl w:val="0"/>
          <w:numId w:val="7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 xml:space="preserve">Até 30% das pessoas cronicamente infectadas desenvolvem alterações cardíacas e até 10% desenvolvem alterações digestivas, neurológicas, ou as </w:t>
      </w:r>
      <w:r w:rsidR="00CD229C" w:rsidRPr="00CD229C">
        <w:rPr>
          <w:rFonts w:ascii="Arial" w:hAnsi="Arial" w:cs="Arial"/>
          <w:lang w:val="pt-BR"/>
        </w:rPr>
        <w:t>mistas</w:t>
      </w:r>
      <w:r w:rsidRPr="00CD229C">
        <w:rPr>
          <w:rFonts w:ascii="Arial" w:hAnsi="Arial" w:cs="Arial"/>
          <w:lang w:val="pt-BR"/>
        </w:rPr>
        <w:t>, que podem requerer tratamento específico.</w:t>
      </w:r>
    </w:p>
    <w:p w14:paraId="55BE0717" w14:textId="33864C55" w:rsidR="006A20AF" w:rsidRPr="00CD229C" w:rsidRDefault="00250F43" w:rsidP="00CD229C">
      <w:pPr>
        <w:pStyle w:val="SemEspaamento"/>
        <w:numPr>
          <w:ilvl w:val="0"/>
          <w:numId w:val="7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 xml:space="preserve">O </w:t>
      </w:r>
      <w:r w:rsidRPr="00286965">
        <w:rPr>
          <w:rFonts w:ascii="Arial" w:hAnsi="Arial" w:cs="Arial"/>
          <w:lang w:val="pt-BR"/>
        </w:rPr>
        <w:t xml:space="preserve">controle do </w:t>
      </w:r>
      <w:r w:rsidR="00475B41" w:rsidRPr="00286965">
        <w:rPr>
          <w:rFonts w:ascii="Arial" w:hAnsi="Arial" w:cs="Arial"/>
          <w:lang w:val="pt-BR"/>
        </w:rPr>
        <w:t xml:space="preserve">inseto </w:t>
      </w:r>
      <w:r w:rsidRPr="00286965">
        <w:rPr>
          <w:rFonts w:ascii="Arial" w:hAnsi="Arial" w:cs="Arial"/>
          <w:lang w:val="pt-BR"/>
        </w:rPr>
        <w:t>vetor é o método</w:t>
      </w:r>
      <w:r w:rsidRPr="00CD229C">
        <w:rPr>
          <w:rFonts w:ascii="Arial" w:hAnsi="Arial" w:cs="Arial"/>
          <w:lang w:val="pt-BR"/>
        </w:rPr>
        <w:t xml:space="preserve"> de prevenção mais importante para evitar a doença de Chagas na América Latina</w:t>
      </w:r>
      <w:r w:rsidR="006A20AF" w:rsidRPr="00CD229C">
        <w:rPr>
          <w:rFonts w:ascii="Arial" w:hAnsi="Arial" w:cs="Arial"/>
          <w:lang w:val="pt-BR"/>
        </w:rPr>
        <w:t>.</w:t>
      </w:r>
    </w:p>
    <w:p w14:paraId="0FECDA48" w14:textId="2D60B8B9" w:rsidR="00F859CE" w:rsidRPr="00CD229C" w:rsidRDefault="00F859CE" w:rsidP="00CD229C">
      <w:pPr>
        <w:pStyle w:val="SemEspaamento"/>
        <w:numPr>
          <w:ilvl w:val="0"/>
          <w:numId w:val="7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A triagem de sangue é vital para prevenir infecções por transfusão e transplante de órgãos em todo o mundo.</w:t>
      </w:r>
    </w:p>
    <w:p w14:paraId="534CBDA5" w14:textId="57E9EC0B" w:rsidR="00F859CE" w:rsidRPr="00CD229C" w:rsidRDefault="00F859CE" w:rsidP="00CD229C">
      <w:pPr>
        <w:pStyle w:val="SemEspaamento"/>
        <w:numPr>
          <w:ilvl w:val="0"/>
          <w:numId w:val="7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Diagnóstico e tratamento de meninas e mulheres em idade fértil com infecção é essencial, assim como a triagem de recém-nascidos</w:t>
      </w:r>
      <w:r w:rsidR="00CD229C" w:rsidRPr="00CD229C">
        <w:rPr>
          <w:rFonts w:ascii="Arial" w:hAnsi="Arial" w:cs="Arial"/>
          <w:lang w:val="pt-BR"/>
        </w:rPr>
        <w:t>,</w:t>
      </w:r>
      <w:r w:rsidRPr="00CD229C">
        <w:rPr>
          <w:rFonts w:ascii="Arial" w:hAnsi="Arial" w:cs="Arial"/>
          <w:lang w:val="pt-BR"/>
        </w:rPr>
        <w:t xml:space="preserve"> e seus irmãos, </w:t>
      </w:r>
      <w:r w:rsidR="00CD229C" w:rsidRPr="00CD229C">
        <w:rPr>
          <w:rFonts w:ascii="Arial" w:hAnsi="Arial" w:cs="Arial"/>
          <w:lang w:val="pt-BR"/>
        </w:rPr>
        <w:t xml:space="preserve">filhos </w:t>
      </w:r>
      <w:r w:rsidRPr="00CD229C">
        <w:rPr>
          <w:rFonts w:ascii="Arial" w:hAnsi="Arial" w:cs="Arial"/>
          <w:lang w:val="pt-BR"/>
        </w:rPr>
        <w:t>de mães infectadas sem tratamento antiparasitário prévio.</w:t>
      </w:r>
    </w:p>
    <w:p w14:paraId="1377B95D" w14:textId="256F4B43" w:rsidR="00CD229C" w:rsidRPr="00CD229C" w:rsidRDefault="00F859CE" w:rsidP="00CD229C">
      <w:pPr>
        <w:pStyle w:val="SemEspaamento"/>
        <w:numPr>
          <w:ilvl w:val="0"/>
          <w:numId w:val="7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A doença de Chagas possui determinantes socioeconômicos e ambientais complexos</w:t>
      </w:r>
      <w:r w:rsidR="00CD229C" w:rsidRPr="00CD229C">
        <w:rPr>
          <w:rFonts w:ascii="Arial" w:hAnsi="Arial" w:cs="Arial"/>
          <w:lang w:val="pt-BR"/>
        </w:rPr>
        <w:t xml:space="preserve"> e</w:t>
      </w:r>
      <w:r w:rsidRPr="00CD229C">
        <w:rPr>
          <w:rFonts w:ascii="Arial" w:hAnsi="Arial" w:cs="Arial"/>
          <w:lang w:val="pt-BR"/>
        </w:rPr>
        <w:t xml:space="preserve"> suas diferentes dimensões, </w:t>
      </w:r>
      <w:r w:rsidR="00475B41" w:rsidRPr="00286965">
        <w:rPr>
          <w:rFonts w:ascii="Arial" w:hAnsi="Arial" w:cs="Arial"/>
          <w:lang w:val="pt-BR"/>
        </w:rPr>
        <w:t>associadas</w:t>
      </w:r>
      <w:r w:rsidR="00CD229C" w:rsidRPr="00286965">
        <w:rPr>
          <w:rFonts w:ascii="Arial" w:hAnsi="Arial" w:cs="Arial"/>
          <w:lang w:val="pt-BR"/>
        </w:rPr>
        <w:t xml:space="preserve"> co</w:t>
      </w:r>
      <w:r w:rsidRPr="00286965">
        <w:rPr>
          <w:rFonts w:ascii="Arial" w:hAnsi="Arial" w:cs="Arial"/>
          <w:lang w:val="pt-BR"/>
        </w:rPr>
        <w:t xml:space="preserve">mo </w:t>
      </w:r>
      <w:r w:rsidR="00475B41" w:rsidRPr="00286965">
        <w:rPr>
          <w:rFonts w:ascii="Arial" w:hAnsi="Arial" w:cs="Arial"/>
          <w:lang w:val="pt-BR"/>
        </w:rPr>
        <w:t xml:space="preserve">em </w:t>
      </w:r>
      <w:r w:rsidRPr="00286965">
        <w:rPr>
          <w:rFonts w:ascii="Arial" w:hAnsi="Arial" w:cs="Arial"/>
          <w:lang w:val="pt-BR"/>
        </w:rPr>
        <w:t>uma</w:t>
      </w:r>
      <w:r w:rsidRPr="00CD229C">
        <w:rPr>
          <w:rFonts w:ascii="Arial" w:hAnsi="Arial" w:cs="Arial"/>
          <w:lang w:val="pt-BR"/>
        </w:rPr>
        <w:t xml:space="preserve"> engrenagem, justificam a necessidade de abordagens multissetoriais.</w:t>
      </w:r>
    </w:p>
    <w:p w14:paraId="351FA902" w14:textId="77777777" w:rsidR="00475B41" w:rsidRPr="00CD229C" w:rsidRDefault="00475B41" w:rsidP="00CD229C">
      <w:pPr>
        <w:pStyle w:val="SemEspaamento"/>
        <w:rPr>
          <w:rFonts w:ascii="Arial" w:hAnsi="Arial" w:cs="Arial"/>
          <w:lang w:val="pt-BR"/>
        </w:rPr>
      </w:pPr>
    </w:p>
    <w:p w14:paraId="128A8401" w14:textId="77777777" w:rsidR="00286965" w:rsidRDefault="00286965" w:rsidP="00CD229C">
      <w:pPr>
        <w:pStyle w:val="SemEspaamento"/>
        <w:rPr>
          <w:rFonts w:ascii="Arial" w:hAnsi="Arial" w:cs="Arial"/>
          <w:lang w:val="pt-BR"/>
        </w:rPr>
      </w:pPr>
    </w:p>
    <w:p w14:paraId="011B9AAE" w14:textId="77777777" w:rsidR="00F97C8F" w:rsidRDefault="00F97C8F" w:rsidP="00CD229C">
      <w:pPr>
        <w:pStyle w:val="SemEspaamento"/>
        <w:rPr>
          <w:rFonts w:ascii="Arial" w:hAnsi="Arial" w:cs="Arial"/>
          <w:lang w:val="pt-BR"/>
        </w:rPr>
      </w:pPr>
    </w:p>
    <w:p w14:paraId="5C92258B" w14:textId="77777777" w:rsidR="00F97C8F" w:rsidRDefault="00F97C8F" w:rsidP="00CD229C">
      <w:pPr>
        <w:pStyle w:val="SemEspaamento"/>
        <w:rPr>
          <w:rFonts w:ascii="Arial" w:hAnsi="Arial" w:cs="Arial"/>
          <w:lang w:val="pt-BR"/>
        </w:rPr>
      </w:pPr>
    </w:p>
    <w:p w14:paraId="280CE76E" w14:textId="77777777" w:rsidR="00F97C8F" w:rsidRDefault="00F97C8F" w:rsidP="00CD229C">
      <w:pPr>
        <w:pStyle w:val="SemEspaamento"/>
        <w:rPr>
          <w:rFonts w:ascii="Arial" w:hAnsi="Arial" w:cs="Arial"/>
          <w:lang w:val="pt-BR"/>
        </w:rPr>
      </w:pPr>
    </w:p>
    <w:p w14:paraId="1BBA0839" w14:textId="77777777" w:rsidR="00F97C8F" w:rsidRDefault="00F97C8F" w:rsidP="00CD229C">
      <w:pPr>
        <w:pStyle w:val="SemEspaamento"/>
        <w:rPr>
          <w:rFonts w:ascii="Arial" w:hAnsi="Arial" w:cs="Arial"/>
          <w:lang w:val="pt-BR"/>
        </w:rPr>
      </w:pPr>
    </w:p>
    <w:p w14:paraId="31224647" w14:textId="77777777" w:rsidR="00F97C8F" w:rsidRDefault="00F97C8F" w:rsidP="00CD229C">
      <w:pPr>
        <w:pStyle w:val="SemEspaamento"/>
        <w:rPr>
          <w:rFonts w:ascii="Arial" w:hAnsi="Arial" w:cs="Arial"/>
          <w:lang w:val="pt-BR"/>
        </w:rPr>
      </w:pPr>
    </w:p>
    <w:p w14:paraId="25693F65" w14:textId="0AEEDFF2" w:rsidR="006A20AF" w:rsidRPr="00CD229C" w:rsidRDefault="00F859CE" w:rsidP="00CD229C">
      <w:pPr>
        <w:pStyle w:val="SemEspaamento"/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lastRenderedPageBreak/>
        <w:t xml:space="preserve">A doença de </w:t>
      </w:r>
      <w:r w:rsidR="006A20AF" w:rsidRPr="00CD229C">
        <w:rPr>
          <w:rFonts w:ascii="Arial" w:hAnsi="Arial" w:cs="Arial"/>
          <w:lang w:val="pt-BR"/>
        </w:rPr>
        <w:t>Chagas,</w:t>
      </w:r>
      <w:r w:rsidRPr="00CD229C">
        <w:rPr>
          <w:rFonts w:ascii="Arial" w:hAnsi="Arial" w:cs="Arial"/>
          <w:lang w:val="pt-BR"/>
        </w:rPr>
        <w:t xml:space="preserve"> também conhecida como </w:t>
      </w:r>
      <w:r w:rsidR="00CD229C" w:rsidRPr="00CD229C">
        <w:rPr>
          <w:rFonts w:ascii="Arial" w:hAnsi="Arial" w:cs="Arial"/>
          <w:lang w:val="pt-BR"/>
        </w:rPr>
        <w:t>tripanossomíase</w:t>
      </w:r>
      <w:r w:rsidRPr="00CD229C">
        <w:rPr>
          <w:rFonts w:ascii="Arial" w:hAnsi="Arial" w:cs="Arial"/>
          <w:lang w:val="pt-BR"/>
        </w:rPr>
        <w:t xml:space="preserve"> </w:t>
      </w:r>
      <w:r w:rsidR="00CD229C" w:rsidRPr="00CD229C">
        <w:rPr>
          <w:rFonts w:ascii="Arial" w:hAnsi="Arial" w:cs="Arial"/>
          <w:lang w:val="pt-BR"/>
        </w:rPr>
        <w:t>a</w:t>
      </w:r>
      <w:r w:rsidRPr="00CD229C">
        <w:rPr>
          <w:rFonts w:ascii="Arial" w:hAnsi="Arial" w:cs="Arial"/>
          <w:lang w:val="pt-BR"/>
        </w:rPr>
        <w:t>mericana</w:t>
      </w:r>
      <w:r w:rsidR="006A20AF" w:rsidRPr="00CD229C">
        <w:rPr>
          <w:rFonts w:ascii="Arial" w:hAnsi="Arial" w:cs="Arial"/>
          <w:lang w:val="pt-BR"/>
        </w:rPr>
        <w:t>,</w:t>
      </w:r>
      <w:r w:rsidRPr="00CD229C">
        <w:rPr>
          <w:rFonts w:ascii="Arial" w:hAnsi="Arial" w:cs="Arial"/>
          <w:lang w:val="pt-BR"/>
        </w:rPr>
        <w:t xml:space="preserve"> é uma doença potencialmente fatal causada pelo </w:t>
      </w:r>
      <w:r w:rsidR="00DA1181">
        <w:rPr>
          <w:rFonts w:ascii="Arial" w:hAnsi="Arial" w:cs="Arial"/>
          <w:lang w:val="pt-BR"/>
        </w:rPr>
        <w:t xml:space="preserve">parasita </w:t>
      </w:r>
      <w:r w:rsidR="00286965">
        <w:rPr>
          <w:rFonts w:ascii="Arial" w:hAnsi="Arial" w:cs="Arial"/>
          <w:lang w:val="pt-BR"/>
        </w:rPr>
        <w:t>(</w:t>
      </w:r>
      <w:r w:rsidRPr="00CD229C">
        <w:rPr>
          <w:rFonts w:ascii="Arial" w:hAnsi="Arial" w:cs="Arial"/>
          <w:lang w:val="pt-BR"/>
        </w:rPr>
        <w:t>protozoário</w:t>
      </w:r>
      <w:r w:rsidR="00286965">
        <w:rPr>
          <w:rFonts w:ascii="Arial" w:hAnsi="Arial" w:cs="Arial"/>
          <w:lang w:val="pt-BR"/>
        </w:rPr>
        <w:t>)</w:t>
      </w:r>
      <w:r w:rsidRPr="00CD229C">
        <w:rPr>
          <w:rFonts w:ascii="Arial" w:hAnsi="Arial" w:cs="Arial"/>
          <w:lang w:val="pt-BR"/>
        </w:rPr>
        <w:t xml:space="preserve"> </w:t>
      </w:r>
      <w:r w:rsidR="006A20AF" w:rsidRPr="00CD229C">
        <w:rPr>
          <w:rFonts w:ascii="Arial" w:hAnsi="Arial" w:cs="Arial"/>
          <w:i/>
          <w:iCs/>
          <w:lang w:val="pt-BR"/>
        </w:rPr>
        <w:t>Trypanosoma cruzi. </w:t>
      </w:r>
    </w:p>
    <w:p w14:paraId="09BF4163" w14:textId="77777777" w:rsidR="00F859CE" w:rsidRPr="00CD229C" w:rsidRDefault="00F859CE" w:rsidP="00CD229C">
      <w:pPr>
        <w:pStyle w:val="SemEspaamento"/>
        <w:rPr>
          <w:rFonts w:ascii="Arial" w:hAnsi="Arial" w:cs="Arial"/>
          <w:lang w:val="pt-BR"/>
        </w:rPr>
      </w:pPr>
    </w:p>
    <w:p w14:paraId="2C7ADCE1" w14:textId="75D98FA6" w:rsidR="006A20AF" w:rsidRPr="00CD229C" w:rsidRDefault="00F859CE" w:rsidP="00CD229C">
      <w:pPr>
        <w:pStyle w:val="SemEspaamento"/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 xml:space="preserve">Estima-se que de 6 a 7 milhões de pessoas em todo o mundo estejam infectadas com </w:t>
      </w:r>
      <w:r w:rsidRPr="00475B41">
        <w:rPr>
          <w:rFonts w:ascii="Arial" w:hAnsi="Arial" w:cs="Arial"/>
          <w:i/>
          <w:lang w:val="pt-BR"/>
        </w:rPr>
        <w:t>T. cruzi</w:t>
      </w:r>
      <w:r w:rsidRPr="00CD229C">
        <w:rPr>
          <w:rFonts w:ascii="Arial" w:hAnsi="Arial" w:cs="Arial"/>
          <w:lang w:val="pt-BR"/>
        </w:rPr>
        <w:t xml:space="preserve">, o parasita causador da doença de Chagas. A doença de Chagas é encontrada principalmente em áreas endêmicas de 21 países </w:t>
      </w:r>
      <w:r w:rsidR="00475B41">
        <w:rPr>
          <w:rFonts w:ascii="Arial" w:hAnsi="Arial" w:cs="Arial"/>
          <w:lang w:val="pt-BR"/>
        </w:rPr>
        <w:t xml:space="preserve">continentais </w:t>
      </w:r>
      <w:r w:rsidRPr="00CD229C">
        <w:rPr>
          <w:rFonts w:ascii="Arial" w:hAnsi="Arial" w:cs="Arial"/>
          <w:lang w:val="pt-BR"/>
        </w:rPr>
        <w:t>da América Latina [1], onde é transmitida aos seres humanos principalmente pelo contato com fezes ou urina do inseto barbeiro (transmissão vetorial).</w:t>
      </w:r>
      <w:r w:rsidR="006A20AF" w:rsidRPr="00CD229C">
        <w:rPr>
          <w:rFonts w:ascii="Arial" w:hAnsi="Arial" w:cs="Arial"/>
          <w:lang w:val="pt-BR"/>
        </w:rPr>
        <w:t> </w:t>
      </w:r>
    </w:p>
    <w:p w14:paraId="0F0BB1FA" w14:textId="77777777" w:rsidR="00F65961" w:rsidRDefault="00F65961" w:rsidP="00CD229C">
      <w:pPr>
        <w:pStyle w:val="SemEspaamento"/>
        <w:rPr>
          <w:rFonts w:ascii="Arial" w:hAnsi="Arial" w:cs="Arial"/>
          <w:lang w:val="pt-BR"/>
        </w:rPr>
      </w:pPr>
    </w:p>
    <w:p w14:paraId="378563A9" w14:textId="6F89A855" w:rsidR="00B552FB" w:rsidRPr="00CD229C" w:rsidRDefault="00B552FB" w:rsidP="00CD229C">
      <w:pPr>
        <w:pStyle w:val="SemEspaamento"/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 xml:space="preserve">A doença de Chagas recebeu este nome de Carlos Ribeiro Justiniano Chagas, médico e pesquisador brasileiro que descobriu a doença em 1909. Em maio de 2019, após decisão na 72a </w:t>
      </w:r>
      <w:r w:rsidR="00660C1D" w:rsidRPr="00CD229C">
        <w:rPr>
          <w:rFonts w:ascii="Arial" w:hAnsi="Arial" w:cs="Arial"/>
          <w:lang w:val="pt-BR"/>
        </w:rPr>
        <w:t>Assembleia</w:t>
      </w:r>
      <w:r w:rsidRPr="00CD229C">
        <w:rPr>
          <w:rFonts w:ascii="Arial" w:hAnsi="Arial" w:cs="Arial"/>
          <w:lang w:val="pt-BR"/>
        </w:rPr>
        <w:t xml:space="preserve"> Mundial da Saúde, o Dia Mundial da doença de Chagas foi estabelecido para ser comemorado em 14 de abril (o dia em 1909 que Carlos Chagas diagnosticou o primeiro caso humano da doença, em uma menina de dois anos chamada Berenice).</w:t>
      </w:r>
    </w:p>
    <w:p w14:paraId="0FBEF721" w14:textId="77777777" w:rsidR="00B552FB" w:rsidRPr="00CD229C" w:rsidRDefault="00B552FB" w:rsidP="00CD229C">
      <w:pPr>
        <w:pStyle w:val="SemEspaamento"/>
        <w:rPr>
          <w:rFonts w:ascii="Arial" w:hAnsi="Arial" w:cs="Arial"/>
          <w:lang w:val="pt-BR"/>
        </w:rPr>
      </w:pPr>
    </w:p>
    <w:p w14:paraId="1FBD8EF5" w14:textId="77777777" w:rsidR="00280FF5" w:rsidRPr="00F65961" w:rsidRDefault="00280FF5" w:rsidP="00CD229C">
      <w:pPr>
        <w:pStyle w:val="SemEspaamento"/>
        <w:rPr>
          <w:rFonts w:ascii="Arial" w:hAnsi="Arial" w:cs="Arial"/>
          <w:b/>
          <w:lang w:val="pt-BR"/>
        </w:rPr>
      </w:pPr>
      <w:r w:rsidRPr="00F65961">
        <w:rPr>
          <w:rFonts w:ascii="Arial" w:hAnsi="Arial" w:cs="Arial"/>
          <w:b/>
          <w:lang w:val="pt-BR"/>
        </w:rPr>
        <w:t>Distribuição</w:t>
      </w:r>
    </w:p>
    <w:p w14:paraId="721A513E" w14:textId="77777777" w:rsidR="00F65961" w:rsidRDefault="00F65961" w:rsidP="00CD229C">
      <w:pPr>
        <w:pStyle w:val="SemEspaamento"/>
        <w:rPr>
          <w:rFonts w:ascii="Arial" w:hAnsi="Arial" w:cs="Arial"/>
          <w:lang w:val="pt-BR"/>
        </w:rPr>
      </w:pPr>
    </w:p>
    <w:p w14:paraId="2E482C2F" w14:textId="4EB78947" w:rsidR="00160E0D" w:rsidRPr="00CD229C" w:rsidRDefault="00280FF5" w:rsidP="00CD229C">
      <w:pPr>
        <w:pStyle w:val="SemEspaamento"/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A doença de C</w:t>
      </w:r>
      <w:r w:rsidR="006A20AF" w:rsidRPr="00CD229C">
        <w:rPr>
          <w:rFonts w:ascii="Arial" w:hAnsi="Arial" w:cs="Arial"/>
          <w:lang w:val="pt-BR"/>
        </w:rPr>
        <w:t xml:space="preserve">hagas </w:t>
      </w:r>
      <w:r w:rsidRPr="00CD229C">
        <w:rPr>
          <w:rFonts w:ascii="Arial" w:hAnsi="Arial" w:cs="Arial"/>
          <w:lang w:val="pt-BR"/>
        </w:rPr>
        <w:t>já esteve totalmente restrita a áreas rurais da região continental da América Latina (o que exclui as ilhas do Caribe)</w:t>
      </w:r>
      <w:r w:rsidR="006A20AF" w:rsidRPr="00CD229C">
        <w:rPr>
          <w:rFonts w:ascii="Arial" w:hAnsi="Arial" w:cs="Arial"/>
          <w:lang w:val="pt-BR"/>
        </w:rPr>
        <w:t xml:space="preserve">. </w:t>
      </w:r>
      <w:r w:rsidR="00160E0D" w:rsidRPr="00CD229C">
        <w:rPr>
          <w:rFonts w:ascii="Arial" w:hAnsi="Arial" w:cs="Arial"/>
          <w:lang w:val="pt-BR"/>
        </w:rPr>
        <w:t xml:space="preserve">Devido principalmente ao aumento da mobilidade da população nas últimas décadas, a maioria das pessoas infectadas hoje vive em ambientes urbanos e cada vez mais </w:t>
      </w:r>
      <w:r w:rsidR="00160E0D" w:rsidRPr="006828A0">
        <w:rPr>
          <w:rFonts w:ascii="Arial" w:hAnsi="Arial" w:cs="Arial"/>
          <w:lang w:val="pt-BR"/>
        </w:rPr>
        <w:t>tem-se</w:t>
      </w:r>
      <w:r w:rsidR="00160E0D" w:rsidRPr="00CD229C">
        <w:rPr>
          <w:rFonts w:ascii="Arial" w:hAnsi="Arial" w:cs="Arial"/>
          <w:lang w:val="pt-BR"/>
        </w:rPr>
        <w:t xml:space="preserve"> detectado a doença nos Estados Unidos, no Canadá, em vários países europeus, alguns países africanos, do Leste do Mediterrâneo e Pacífico ocidental. </w:t>
      </w:r>
    </w:p>
    <w:p w14:paraId="59065B91" w14:textId="77777777" w:rsidR="00160E0D" w:rsidRPr="00CD229C" w:rsidRDefault="00160E0D" w:rsidP="00CD229C">
      <w:pPr>
        <w:pStyle w:val="SemEspaamento"/>
        <w:rPr>
          <w:rFonts w:ascii="Arial" w:hAnsi="Arial" w:cs="Arial"/>
          <w:lang w:val="pt-BR"/>
        </w:rPr>
      </w:pPr>
    </w:p>
    <w:p w14:paraId="3FBCA53E" w14:textId="77777777" w:rsidR="00160E0D" w:rsidRPr="006828A0" w:rsidRDefault="006A20AF" w:rsidP="00CD229C">
      <w:pPr>
        <w:pStyle w:val="SemEspaamento"/>
        <w:rPr>
          <w:rFonts w:ascii="Arial" w:hAnsi="Arial" w:cs="Arial"/>
          <w:b/>
          <w:lang w:val="pt-BR"/>
        </w:rPr>
      </w:pPr>
      <w:r w:rsidRPr="006828A0">
        <w:rPr>
          <w:rFonts w:ascii="Arial" w:hAnsi="Arial" w:cs="Arial"/>
          <w:b/>
          <w:lang w:val="pt-BR"/>
        </w:rPr>
        <w:t>T</w:t>
      </w:r>
      <w:r w:rsidR="00160E0D" w:rsidRPr="006828A0">
        <w:rPr>
          <w:rFonts w:ascii="Arial" w:hAnsi="Arial" w:cs="Arial"/>
          <w:b/>
          <w:lang w:val="pt-BR"/>
        </w:rPr>
        <w:t>ransmissão</w:t>
      </w:r>
    </w:p>
    <w:p w14:paraId="276CAFC2" w14:textId="77777777" w:rsidR="006828A0" w:rsidRDefault="006828A0" w:rsidP="00CD229C">
      <w:pPr>
        <w:pStyle w:val="SemEspaamento"/>
        <w:rPr>
          <w:rFonts w:ascii="Arial" w:hAnsi="Arial" w:cs="Arial"/>
          <w:lang w:val="pt-BR"/>
        </w:rPr>
      </w:pPr>
    </w:p>
    <w:p w14:paraId="6D8F656A" w14:textId="2FB9F0B8" w:rsidR="00D66EC3" w:rsidRPr="00CD229C" w:rsidRDefault="00160E0D" w:rsidP="00CD229C">
      <w:pPr>
        <w:pStyle w:val="SemEspaamento"/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 xml:space="preserve">Na América Latina, </w:t>
      </w:r>
      <w:r w:rsidR="00D66EC3" w:rsidRPr="00CD229C">
        <w:rPr>
          <w:rFonts w:ascii="Arial" w:hAnsi="Arial" w:cs="Arial"/>
          <w:lang w:val="pt-BR"/>
        </w:rPr>
        <w:t xml:space="preserve">o </w:t>
      </w:r>
      <w:r w:rsidRPr="00CD229C">
        <w:rPr>
          <w:rFonts w:ascii="Arial" w:hAnsi="Arial" w:cs="Arial"/>
          <w:lang w:val="pt-BR"/>
        </w:rPr>
        <w:t xml:space="preserve">parasita </w:t>
      </w:r>
      <w:r w:rsidR="006A20AF" w:rsidRPr="00CD229C">
        <w:rPr>
          <w:rFonts w:ascii="Arial" w:hAnsi="Arial" w:cs="Arial"/>
          <w:i/>
          <w:iCs/>
          <w:lang w:val="pt-BR"/>
        </w:rPr>
        <w:t>T. cruzi</w:t>
      </w:r>
      <w:r w:rsidR="006A20AF" w:rsidRPr="00CD229C">
        <w:rPr>
          <w:rFonts w:ascii="Arial" w:hAnsi="Arial" w:cs="Arial"/>
          <w:lang w:val="pt-BR"/>
        </w:rPr>
        <w:t xml:space="preserve"> </w:t>
      </w:r>
      <w:r w:rsidR="00D66EC3" w:rsidRPr="00CD229C">
        <w:rPr>
          <w:rFonts w:ascii="Arial" w:hAnsi="Arial" w:cs="Arial"/>
          <w:lang w:val="pt-BR"/>
        </w:rPr>
        <w:t xml:space="preserve">é transmitido principalmente por contato com fezes </w:t>
      </w:r>
      <w:r w:rsidR="00E16F1A">
        <w:rPr>
          <w:rFonts w:ascii="Arial" w:hAnsi="Arial" w:cs="Arial"/>
          <w:lang w:val="pt-BR"/>
        </w:rPr>
        <w:t>ou</w:t>
      </w:r>
      <w:r w:rsidR="00D66EC3" w:rsidRPr="00CD229C">
        <w:rPr>
          <w:rFonts w:ascii="Arial" w:hAnsi="Arial" w:cs="Arial"/>
          <w:lang w:val="pt-BR"/>
        </w:rPr>
        <w:t xml:space="preserve"> urina do barbeiro. Esses insetos, que carregam os parasitas, geralmente vivem nas fendas das paredes ou dos telhados das casas e de estruturas como galinheiros e armazéns, em áreas rurais ou </w:t>
      </w:r>
      <w:r w:rsidR="00E16F1A">
        <w:rPr>
          <w:rFonts w:ascii="Arial" w:hAnsi="Arial" w:cs="Arial"/>
          <w:lang w:val="pt-BR"/>
        </w:rPr>
        <w:t>sub</w:t>
      </w:r>
      <w:r w:rsidR="00D66EC3" w:rsidRPr="00CD229C">
        <w:rPr>
          <w:rFonts w:ascii="Arial" w:hAnsi="Arial" w:cs="Arial"/>
          <w:lang w:val="pt-BR"/>
        </w:rPr>
        <w:t xml:space="preserve">urbanas. Normalmente eles se escondem durante o dia e se tornam ativos à noite, quando se alimentam de sangue de animais, incluindo sangue humano. Eles costumam </w:t>
      </w:r>
      <w:r w:rsidR="00E16F1A">
        <w:rPr>
          <w:rFonts w:ascii="Arial" w:hAnsi="Arial" w:cs="Arial"/>
          <w:lang w:val="pt-BR"/>
        </w:rPr>
        <w:t>picar</w:t>
      </w:r>
      <w:r w:rsidR="00D66EC3" w:rsidRPr="00CD229C">
        <w:rPr>
          <w:rFonts w:ascii="Arial" w:hAnsi="Arial" w:cs="Arial"/>
          <w:lang w:val="pt-BR"/>
        </w:rPr>
        <w:t xml:space="preserve"> uma área exposta da pele, como o rosto (daí o nome barbeiro), e o inseto defeca ou urina próximo à picada. Os parasitas entram no corpo quando a pessoa instintivamente </w:t>
      </w:r>
      <w:r w:rsidR="00E16F1A">
        <w:rPr>
          <w:rFonts w:ascii="Arial" w:hAnsi="Arial" w:cs="Arial"/>
          <w:lang w:val="pt-BR"/>
        </w:rPr>
        <w:t>coloca em contato</w:t>
      </w:r>
      <w:r w:rsidR="00203FAB">
        <w:rPr>
          <w:rFonts w:ascii="Arial" w:hAnsi="Arial" w:cs="Arial"/>
          <w:lang w:val="pt-BR"/>
        </w:rPr>
        <w:t xml:space="preserve"> </w:t>
      </w:r>
      <w:r w:rsidR="00D66EC3" w:rsidRPr="00CD229C">
        <w:rPr>
          <w:rFonts w:ascii="Arial" w:hAnsi="Arial" w:cs="Arial"/>
          <w:lang w:val="pt-BR"/>
        </w:rPr>
        <w:t xml:space="preserve">as fezes ou a urina </w:t>
      </w:r>
      <w:r w:rsidR="00E16F1A">
        <w:rPr>
          <w:rFonts w:ascii="Arial" w:hAnsi="Arial" w:cs="Arial"/>
          <w:lang w:val="pt-BR"/>
        </w:rPr>
        <w:t xml:space="preserve">do inseto </w:t>
      </w:r>
      <w:r w:rsidR="0013572F">
        <w:rPr>
          <w:rFonts w:ascii="Arial" w:hAnsi="Arial" w:cs="Arial"/>
          <w:lang w:val="pt-BR"/>
        </w:rPr>
        <w:t xml:space="preserve">com </w:t>
      </w:r>
      <w:r w:rsidR="00D66EC3" w:rsidRPr="00CD229C">
        <w:rPr>
          <w:rFonts w:ascii="Arial" w:hAnsi="Arial" w:cs="Arial"/>
          <w:lang w:val="pt-BR"/>
        </w:rPr>
        <w:t>a picada</w:t>
      </w:r>
      <w:r w:rsidR="00222BA6">
        <w:rPr>
          <w:rFonts w:ascii="Arial" w:hAnsi="Arial" w:cs="Arial"/>
          <w:lang w:val="pt-BR"/>
        </w:rPr>
        <w:t xml:space="preserve"> ou qualquer outra ferida</w:t>
      </w:r>
      <w:r w:rsidR="00D66EC3" w:rsidRPr="00CD229C">
        <w:rPr>
          <w:rFonts w:ascii="Arial" w:hAnsi="Arial" w:cs="Arial"/>
          <w:lang w:val="pt-BR"/>
        </w:rPr>
        <w:t xml:space="preserve">, </w:t>
      </w:r>
      <w:r w:rsidR="0013572F">
        <w:rPr>
          <w:rFonts w:ascii="Arial" w:hAnsi="Arial" w:cs="Arial"/>
          <w:lang w:val="pt-BR"/>
        </w:rPr>
        <w:t xml:space="preserve">com </w:t>
      </w:r>
      <w:r w:rsidR="00D66EC3" w:rsidRPr="00CD229C">
        <w:rPr>
          <w:rFonts w:ascii="Arial" w:hAnsi="Arial" w:cs="Arial"/>
          <w:lang w:val="pt-BR"/>
        </w:rPr>
        <w:t>os olhos</w:t>
      </w:r>
      <w:r w:rsidR="00222BA6">
        <w:rPr>
          <w:rFonts w:ascii="Arial" w:hAnsi="Arial" w:cs="Arial"/>
          <w:lang w:val="pt-BR"/>
        </w:rPr>
        <w:t xml:space="preserve"> ou </w:t>
      </w:r>
      <w:r w:rsidR="00D66EC3" w:rsidRPr="00CD229C">
        <w:rPr>
          <w:rFonts w:ascii="Arial" w:hAnsi="Arial" w:cs="Arial"/>
          <w:lang w:val="pt-BR"/>
        </w:rPr>
        <w:t>a boca.</w:t>
      </w:r>
    </w:p>
    <w:p w14:paraId="0A9CC52C" w14:textId="77777777" w:rsidR="00E16F1A" w:rsidRDefault="00E16F1A" w:rsidP="00CD229C">
      <w:pPr>
        <w:pStyle w:val="SemEspaamento"/>
        <w:rPr>
          <w:rFonts w:ascii="Arial" w:hAnsi="Arial" w:cs="Arial"/>
          <w:lang w:val="pt-BR"/>
        </w:rPr>
      </w:pPr>
    </w:p>
    <w:p w14:paraId="00F38623" w14:textId="77777777" w:rsidR="00F97C8F" w:rsidRDefault="00F97C8F" w:rsidP="00CD229C">
      <w:pPr>
        <w:pStyle w:val="SemEspaamento"/>
        <w:rPr>
          <w:rFonts w:ascii="Arial" w:hAnsi="Arial" w:cs="Arial"/>
          <w:lang w:val="pt-BR"/>
        </w:rPr>
      </w:pPr>
    </w:p>
    <w:p w14:paraId="1D624C94" w14:textId="77777777" w:rsidR="00F97C8F" w:rsidRDefault="00F97C8F" w:rsidP="00CD229C">
      <w:pPr>
        <w:pStyle w:val="SemEspaamento"/>
        <w:rPr>
          <w:rFonts w:ascii="Arial" w:hAnsi="Arial" w:cs="Arial"/>
          <w:lang w:val="pt-BR"/>
        </w:rPr>
      </w:pPr>
    </w:p>
    <w:p w14:paraId="016C5BD8" w14:textId="77777777" w:rsidR="00F97C8F" w:rsidRDefault="00F97C8F" w:rsidP="00CD229C">
      <w:pPr>
        <w:pStyle w:val="SemEspaamento"/>
        <w:rPr>
          <w:rFonts w:ascii="Arial" w:hAnsi="Arial" w:cs="Arial"/>
          <w:lang w:val="pt-BR"/>
        </w:rPr>
      </w:pPr>
    </w:p>
    <w:p w14:paraId="2C759FCE" w14:textId="77777777" w:rsidR="00F97C8F" w:rsidRDefault="00F97C8F" w:rsidP="00CD229C">
      <w:pPr>
        <w:pStyle w:val="SemEspaamento"/>
        <w:rPr>
          <w:rFonts w:ascii="Arial" w:hAnsi="Arial" w:cs="Arial"/>
          <w:lang w:val="pt-BR"/>
        </w:rPr>
      </w:pPr>
    </w:p>
    <w:p w14:paraId="55C96C75" w14:textId="77777777" w:rsidR="00F97C8F" w:rsidRDefault="00F97C8F" w:rsidP="00CD229C">
      <w:pPr>
        <w:pStyle w:val="SemEspaamento"/>
        <w:rPr>
          <w:rFonts w:ascii="Arial" w:hAnsi="Arial" w:cs="Arial"/>
          <w:lang w:val="pt-BR"/>
        </w:rPr>
      </w:pPr>
    </w:p>
    <w:p w14:paraId="1AF90E7F" w14:textId="77777777" w:rsidR="00F97C8F" w:rsidRDefault="00F97C8F" w:rsidP="00CD229C">
      <w:pPr>
        <w:pStyle w:val="SemEspaamento"/>
        <w:rPr>
          <w:rFonts w:ascii="Arial" w:hAnsi="Arial" w:cs="Arial"/>
          <w:lang w:val="pt-BR"/>
        </w:rPr>
      </w:pPr>
    </w:p>
    <w:p w14:paraId="2E3A7893" w14:textId="77777777" w:rsidR="00F97C8F" w:rsidRDefault="00F97C8F" w:rsidP="00CD229C">
      <w:pPr>
        <w:pStyle w:val="SemEspaamento"/>
        <w:rPr>
          <w:rFonts w:ascii="Arial" w:hAnsi="Arial" w:cs="Arial"/>
          <w:lang w:val="pt-BR"/>
        </w:rPr>
      </w:pPr>
    </w:p>
    <w:p w14:paraId="3F3154D1" w14:textId="5FADEBC3" w:rsidR="006A20AF" w:rsidRPr="00CD229C" w:rsidRDefault="00D66EC3" w:rsidP="00CD229C">
      <w:pPr>
        <w:pStyle w:val="SemEspaamento"/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A doença de Chagas também pode ser transmitida por</w:t>
      </w:r>
      <w:r w:rsidR="006A20AF" w:rsidRPr="00CD229C">
        <w:rPr>
          <w:rFonts w:ascii="Arial" w:hAnsi="Arial" w:cs="Arial"/>
          <w:lang w:val="pt-BR"/>
        </w:rPr>
        <w:t>:</w:t>
      </w:r>
    </w:p>
    <w:p w14:paraId="3E401951" w14:textId="5E17CA92" w:rsidR="00D66EC3" w:rsidRPr="00CD229C" w:rsidRDefault="00D66EC3" w:rsidP="00286965">
      <w:pPr>
        <w:pStyle w:val="SemEspaamento"/>
        <w:numPr>
          <w:ilvl w:val="0"/>
          <w:numId w:val="8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consum</w:t>
      </w:r>
      <w:r w:rsidR="00BA005E" w:rsidRPr="00CD229C">
        <w:rPr>
          <w:rFonts w:ascii="Arial" w:hAnsi="Arial" w:cs="Arial"/>
          <w:lang w:val="pt-BR"/>
        </w:rPr>
        <w:t>o</w:t>
      </w:r>
      <w:r w:rsidRPr="00CD229C">
        <w:rPr>
          <w:rFonts w:ascii="Arial" w:hAnsi="Arial" w:cs="Arial"/>
          <w:lang w:val="pt-BR"/>
        </w:rPr>
        <w:t xml:space="preserve"> de comida contaminada </w:t>
      </w:r>
      <w:r w:rsidRPr="006828A0">
        <w:rPr>
          <w:rFonts w:ascii="Arial" w:hAnsi="Arial" w:cs="Arial"/>
          <w:lang w:val="pt-BR"/>
        </w:rPr>
        <w:t>p</w:t>
      </w:r>
      <w:r w:rsidR="00286965" w:rsidRPr="006828A0">
        <w:rPr>
          <w:rFonts w:ascii="Arial" w:hAnsi="Arial" w:cs="Arial"/>
          <w:lang w:val="pt-BR"/>
        </w:rPr>
        <w:t>elo</w:t>
      </w:r>
      <w:r w:rsidRPr="00CD229C">
        <w:rPr>
          <w:rFonts w:ascii="Arial" w:hAnsi="Arial" w:cs="Arial"/>
          <w:lang w:val="pt-BR"/>
        </w:rPr>
        <w:t xml:space="preserve"> </w:t>
      </w:r>
      <w:r w:rsidR="006A20AF" w:rsidRPr="00CD229C">
        <w:rPr>
          <w:rFonts w:ascii="Arial" w:hAnsi="Arial" w:cs="Arial"/>
          <w:i/>
          <w:iCs/>
          <w:lang w:val="pt-BR"/>
        </w:rPr>
        <w:t>T. cruzi</w:t>
      </w:r>
      <w:r w:rsidR="006A20AF" w:rsidRPr="00CD229C">
        <w:rPr>
          <w:rFonts w:ascii="Arial" w:hAnsi="Arial" w:cs="Arial"/>
          <w:lang w:val="pt-BR"/>
        </w:rPr>
        <w:t>,</w:t>
      </w:r>
      <w:r w:rsidRPr="00CD229C">
        <w:rPr>
          <w:rFonts w:ascii="Arial" w:hAnsi="Arial" w:cs="Arial"/>
          <w:lang w:val="pt-BR"/>
        </w:rPr>
        <w:t xml:space="preserve"> por exemplo, no contato com urina </w:t>
      </w:r>
      <w:r w:rsidR="00E16F1A">
        <w:rPr>
          <w:rFonts w:ascii="Arial" w:hAnsi="Arial" w:cs="Arial"/>
          <w:lang w:val="pt-BR"/>
        </w:rPr>
        <w:t>ou</w:t>
      </w:r>
      <w:r w:rsidRPr="00CD229C">
        <w:rPr>
          <w:rFonts w:ascii="Arial" w:hAnsi="Arial" w:cs="Arial"/>
          <w:lang w:val="pt-BR"/>
        </w:rPr>
        <w:t xml:space="preserve"> fezes do barbeiro ou marsupiais (esse tipo de transmissão geralmente causa surtos com morbidade mais grave e alta mortalidade - infectando grupos de pessoas simultaneamente</w:t>
      </w:r>
      <w:r w:rsidR="00E16F1A">
        <w:rPr>
          <w:rFonts w:ascii="Arial" w:hAnsi="Arial" w:cs="Arial"/>
          <w:lang w:val="pt-BR"/>
        </w:rPr>
        <w:t>,</w:t>
      </w:r>
      <w:r w:rsidRPr="00CD229C">
        <w:rPr>
          <w:rFonts w:ascii="Arial" w:hAnsi="Arial" w:cs="Arial"/>
          <w:lang w:val="pt-BR"/>
        </w:rPr>
        <w:t xml:space="preserve"> com mais casos graves da doença e, assim, maior número de mortes)</w:t>
      </w:r>
      <w:r w:rsidR="00BA005E" w:rsidRPr="00CD229C">
        <w:rPr>
          <w:rFonts w:ascii="Arial" w:hAnsi="Arial" w:cs="Arial"/>
          <w:lang w:val="pt-BR"/>
        </w:rPr>
        <w:t>;</w:t>
      </w:r>
    </w:p>
    <w:p w14:paraId="2F146FF3" w14:textId="51C3287E" w:rsidR="00BA005E" w:rsidRPr="00CD229C" w:rsidRDefault="00D66EC3" w:rsidP="00286965">
      <w:pPr>
        <w:pStyle w:val="SemEspaamento"/>
        <w:numPr>
          <w:ilvl w:val="0"/>
          <w:numId w:val="8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transfusão de sangue</w:t>
      </w:r>
      <w:r w:rsidR="00E16F1A">
        <w:rPr>
          <w:rFonts w:ascii="Arial" w:hAnsi="Arial" w:cs="Arial"/>
          <w:lang w:val="pt-BR"/>
        </w:rPr>
        <w:t xml:space="preserve"> ou derivados sangu</w:t>
      </w:r>
      <w:r w:rsidR="00E16F1A" w:rsidRPr="006828A0">
        <w:rPr>
          <w:rFonts w:ascii="Arial" w:hAnsi="Arial" w:cs="Arial"/>
          <w:lang w:val="pt-BR"/>
        </w:rPr>
        <w:t>í</w:t>
      </w:r>
      <w:r w:rsidR="00E16F1A">
        <w:rPr>
          <w:rFonts w:ascii="Arial" w:hAnsi="Arial" w:cs="Arial"/>
          <w:lang w:val="pt-BR"/>
        </w:rPr>
        <w:t>neos de</w:t>
      </w:r>
      <w:r w:rsidR="00BA005E" w:rsidRPr="00CD229C">
        <w:rPr>
          <w:rFonts w:ascii="Arial" w:hAnsi="Arial" w:cs="Arial"/>
          <w:lang w:val="pt-BR"/>
        </w:rPr>
        <w:t>l doador</w:t>
      </w:r>
      <w:r w:rsidR="00E16F1A">
        <w:rPr>
          <w:rFonts w:ascii="Arial" w:hAnsi="Arial" w:cs="Arial"/>
          <w:lang w:val="pt-BR"/>
        </w:rPr>
        <w:t xml:space="preserve"> infectado</w:t>
      </w:r>
      <w:r w:rsidR="00BA005E" w:rsidRPr="00CD229C">
        <w:rPr>
          <w:rFonts w:ascii="Arial" w:hAnsi="Arial" w:cs="Arial"/>
          <w:lang w:val="pt-BR"/>
        </w:rPr>
        <w:t>;</w:t>
      </w:r>
    </w:p>
    <w:p w14:paraId="0392B2A1" w14:textId="46F5415D" w:rsidR="006A20AF" w:rsidRPr="00CD229C" w:rsidRDefault="00BA005E" w:rsidP="00286965">
      <w:pPr>
        <w:pStyle w:val="SemEspaamento"/>
        <w:numPr>
          <w:ilvl w:val="0"/>
          <w:numId w:val="8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 xml:space="preserve">parto, a mãe infectada passa </w:t>
      </w:r>
      <w:r w:rsidR="00475B41">
        <w:rPr>
          <w:rFonts w:ascii="Arial" w:hAnsi="Arial" w:cs="Arial"/>
          <w:lang w:val="pt-BR"/>
        </w:rPr>
        <w:t xml:space="preserve">a infecção </w:t>
      </w:r>
      <w:r w:rsidRPr="00CD229C">
        <w:rPr>
          <w:rFonts w:ascii="Arial" w:hAnsi="Arial" w:cs="Arial"/>
          <w:lang w:val="pt-BR"/>
        </w:rPr>
        <w:t>para o bebê, durante a gravidez ou parto;</w:t>
      </w:r>
    </w:p>
    <w:p w14:paraId="63860812" w14:textId="6532BF30" w:rsidR="00BA005E" w:rsidRPr="00CD229C" w:rsidRDefault="00BA005E" w:rsidP="00286965">
      <w:pPr>
        <w:pStyle w:val="SemEspaamento"/>
        <w:numPr>
          <w:ilvl w:val="0"/>
          <w:numId w:val="8"/>
        </w:numPr>
        <w:rPr>
          <w:rFonts w:ascii="Arial" w:hAnsi="Arial" w:cs="Arial"/>
          <w:shd w:val="clear" w:color="auto" w:fill="00FFFF"/>
          <w:lang w:val="pt-BR"/>
        </w:rPr>
      </w:pPr>
      <w:r w:rsidRPr="00CD229C">
        <w:rPr>
          <w:rFonts w:ascii="Arial" w:hAnsi="Arial" w:cs="Arial"/>
          <w:lang w:val="pt-BR"/>
        </w:rPr>
        <w:t xml:space="preserve">alguns transplantes com uso de órgãos </w:t>
      </w:r>
      <w:r w:rsidR="006828A0">
        <w:rPr>
          <w:rFonts w:ascii="Arial" w:hAnsi="Arial" w:cs="Arial"/>
          <w:lang w:val="pt-BR"/>
        </w:rPr>
        <w:t xml:space="preserve">de doadores </w:t>
      </w:r>
      <w:r w:rsidRPr="00CD229C">
        <w:rPr>
          <w:rFonts w:ascii="Arial" w:hAnsi="Arial" w:cs="Arial"/>
          <w:lang w:val="pt-BR"/>
        </w:rPr>
        <w:t>infectados; e</w:t>
      </w:r>
    </w:p>
    <w:p w14:paraId="5962340E" w14:textId="3634236D" w:rsidR="006A20AF" w:rsidRPr="006828A0" w:rsidRDefault="00BA005E" w:rsidP="00286965">
      <w:pPr>
        <w:pStyle w:val="SemEspaamento"/>
        <w:numPr>
          <w:ilvl w:val="0"/>
          <w:numId w:val="8"/>
        </w:numPr>
        <w:rPr>
          <w:rFonts w:ascii="Arial" w:hAnsi="Arial" w:cs="Arial"/>
          <w:lang w:val="pt-BR"/>
        </w:rPr>
      </w:pPr>
      <w:r w:rsidRPr="006828A0">
        <w:rPr>
          <w:rFonts w:ascii="Arial" w:hAnsi="Arial" w:cs="Arial"/>
          <w:lang w:val="pt-BR"/>
        </w:rPr>
        <w:t>acidentes em laboratório</w:t>
      </w:r>
      <w:r w:rsidR="006A20AF" w:rsidRPr="006828A0">
        <w:rPr>
          <w:rFonts w:ascii="Arial" w:hAnsi="Arial" w:cs="Arial"/>
          <w:lang w:val="pt-BR"/>
        </w:rPr>
        <w:t>.</w:t>
      </w:r>
    </w:p>
    <w:p w14:paraId="13341539" w14:textId="77777777" w:rsidR="00BA005E" w:rsidRPr="00CD229C" w:rsidRDefault="00BA005E" w:rsidP="00CD229C">
      <w:pPr>
        <w:pStyle w:val="SemEspaamento"/>
        <w:rPr>
          <w:rFonts w:ascii="Arial" w:hAnsi="Arial" w:cs="Arial"/>
          <w:lang w:val="pt-BR"/>
        </w:rPr>
      </w:pPr>
    </w:p>
    <w:p w14:paraId="2773E610" w14:textId="2A2746E5" w:rsidR="006A20AF" w:rsidRPr="006828A0" w:rsidRDefault="006A20AF" w:rsidP="00CD229C">
      <w:pPr>
        <w:pStyle w:val="SemEspaamento"/>
        <w:rPr>
          <w:rFonts w:ascii="Arial" w:hAnsi="Arial" w:cs="Arial"/>
          <w:b/>
          <w:lang w:val="pt-BR"/>
        </w:rPr>
      </w:pPr>
      <w:r w:rsidRPr="006828A0">
        <w:rPr>
          <w:rFonts w:ascii="Arial" w:hAnsi="Arial" w:cs="Arial"/>
          <w:b/>
          <w:lang w:val="pt-BR"/>
        </w:rPr>
        <w:t>Si</w:t>
      </w:r>
      <w:r w:rsidR="00BA005E" w:rsidRPr="006828A0">
        <w:rPr>
          <w:rFonts w:ascii="Arial" w:hAnsi="Arial" w:cs="Arial"/>
          <w:b/>
          <w:lang w:val="pt-BR"/>
        </w:rPr>
        <w:t>nais e si</w:t>
      </w:r>
      <w:r w:rsidR="009E5D6B" w:rsidRPr="006828A0">
        <w:rPr>
          <w:rFonts w:ascii="Arial" w:hAnsi="Arial" w:cs="Arial"/>
          <w:b/>
          <w:lang w:val="pt-BR"/>
        </w:rPr>
        <w:t>n</w:t>
      </w:r>
      <w:r w:rsidR="00BA005E" w:rsidRPr="006828A0">
        <w:rPr>
          <w:rFonts w:ascii="Arial" w:hAnsi="Arial" w:cs="Arial"/>
          <w:b/>
          <w:lang w:val="pt-BR"/>
        </w:rPr>
        <w:t>tomas</w:t>
      </w:r>
    </w:p>
    <w:p w14:paraId="3FD78374" w14:textId="77777777" w:rsidR="006828A0" w:rsidRPr="00CD229C" w:rsidRDefault="006828A0" w:rsidP="00CD229C">
      <w:pPr>
        <w:pStyle w:val="SemEspaamento"/>
        <w:rPr>
          <w:rFonts w:ascii="Arial" w:hAnsi="Arial" w:cs="Arial"/>
          <w:lang w:val="pt-BR"/>
        </w:rPr>
      </w:pPr>
    </w:p>
    <w:p w14:paraId="244DB9A6" w14:textId="75BE5919" w:rsidR="006A20AF" w:rsidRPr="00CD229C" w:rsidRDefault="00A919EC" w:rsidP="00CD229C">
      <w:pPr>
        <w:pStyle w:val="SemEspaamento"/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 xml:space="preserve">A doença de Chagas se apresenta em duas fases. A fase aguda inicial dura cerca de dois meses </w:t>
      </w:r>
      <w:r w:rsidR="00AE6DF7">
        <w:rPr>
          <w:rFonts w:ascii="Arial" w:hAnsi="Arial" w:cs="Arial"/>
          <w:lang w:val="pt-BR"/>
        </w:rPr>
        <w:t>a partir</w:t>
      </w:r>
      <w:r w:rsidRPr="00CD229C">
        <w:rPr>
          <w:rFonts w:ascii="Arial" w:hAnsi="Arial" w:cs="Arial"/>
          <w:lang w:val="pt-BR"/>
        </w:rPr>
        <w:t xml:space="preserve"> da infecção.</w:t>
      </w:r>
      <w:r w:rsidR="006A20AF" w:rsidRPr="00CD229C">
        <w:rPr>
          <w:rFonts w:ascii="Arial" w:hAnsi="Arial" w:cs="Arial"/>
          <w:lang w:val="pt-BR"/>
        </w:rPr>
        <w:t xml:space="preserve"> </w:t>
      </w:r>
      <w:r w:rsidRPr="00CD229C">
        <w:rPr>
          <w:rFonts w:ascii="Arial" w:hAnsi="Arial" w:cs="Arial"/>
          <w:lang w:val="pt-BR"/>
        </w:rPr>
        <w:t xml:space="preserve">Durante a fase aguda, um número grande de parasitas circula no sangue, mas na maioria dos casos, </w:t>
      </w:r>
      <w:r w:rsidR="0013572F">
        <w:rPr>
          <w:rFonts w:ascii="Arial" w:hAnsi="Arial" w:cs="Arial"/>
          <w:lang w:val="pt-BR"/>
        </w:rPr>
        <w:t>n</w:t>
      </w:r>
      <w:r w:rsidR="0013572F" w:rsidRPr="007540C3">
        <w:rPr>
          <w:rFonts w:ascii="Arial" w:hAnsi="Arial" w:cs="Arial"/>
          <w:lang w:val="pt-BR"/>
        </w:rPr>
        <w:t>ão</w:t>
      </w:r>
      <w:r w:rsidR="0013572F">
        <w:rPr>
          <w:rFonts w:ascii="Arial" w:hAnsi="Arial" w:cs="Arial"/>
          <w:lang w:val="pt-BR"/>
        </w:rPr>
        <w:t xml:space="preserve"> há</w:t>
      </w:r>
      <w:r w:rsidRPr="00CD229C">
        <w:rPr>
          <w:rFonts w:ascii="Arial" w:hAnsi="Arial" w:cs="Arial"/>
          <w:lang w:val="pt-BR"/>
        </w:rPr>
        <w:t xml:space="preserve"> sintomas</w:t>
      </w:r>
      <w:r w:rsidR="0013572F">
        <w:rPr>
          <w:rFonts w:ascii="Arial" w:hAnsi="Arial" w:cs="Arial"/>
          <w:lang w:val="pt-BR"/>
        </w:rPr>
        <w:t xml:space="preserve">, ou </w:t>
      </w:r>
      <w:r w:rsidR="0013572F" w:rsidRPr="007540C3">
        <w:rPr>
          <w:rFonts w:ascii="Arial" w:hAnsi="Arial" w:cs="Arial"/>
          <w:lang w:val="pt-BR"/>
        </w:rPr>
        <w:t>estes</w:t>
      </w:r>
      <w:r w:rsidRPr="007540C3">
        <w:rPr>
          <w:rFonts w:ascii="Arial" w:hAnsi="Arial" w:cs="Arial"/>
          <w:lang w:val="pt-BR"/>
        </w:rPr>
        <w:t xml:space="preserve"> são leves</w:t>
      </w:r>
      <w:r w:rsidRPr="00CD229C">
        <w:rPr>
          <w:rFonts w:ascii="Arial" w:hAnsi="Arial" w:cs="Arial"/>
          <w:lang w:val="pt-BR"/>
        </w:rPr>
        <w:t xml:space="preserve"> e inespecíficos. Menos de 50% das pessoas picadas pelo barbeiro apresentam sinais visíveis </w:t>
      </w:r>
      <w:r w:rsidR="0013572F">
        <w:rPr>
          <w:rFonts w:ascii="Arial" w:hAnsi="Arial" w:cs="Arial"/>
          <w:lang w:val="pt-BR"/>
        </w:rPr>
        <w:t xml:space="preserve">e </w:t>
      </w:r>
      <w:r w:rsidRPr="00CD229C">
        <w:rPr>
          <w:rFonts w:ascii="Arial" w:hAnsi="Arial" w:cs="Arial"/>
          <w:lang w:val="pt-BR"/>
        </w:rPr>
        <w:t xml:space="preserve">característicos da doença, </w:t>
      </w:r>
      <w:r w:rsidR="0013572F">
        <w:rPr>
          <w:rFonts w:ascii="Arial" w:hAnsi="Arial" w:cs="Arial"/>
          <w:lang w:val="pt-BR"/>
        </w:rPr>
        <w:t>como uma</w:t>
      </w:r>
      <w:r w:rsidRPr="00CD229C">
        <w:rPr>
          <w:rFonts w:ascii="Arial" w:hAnsi="Arial" w:cs="Arial"/>
          <w:lang w:val="pt-BR"/>
        </w:rPr>
        <w:t xml:space="preserve"> lesão na pele ou um inchaço </w:t>
      </w:r>
      <w:r w:rsidR="00DC2F55">
        <w:rPr>
          <w:rFonts w:ascii="Arial" w:hAnsi="Arial" w:cs="Arial"/>
          <w:lang w:val="pt-BR"/>
        </w:rPr>
        <w:t>rox</w:t>
      </w:r>
      <w:r w:rsidR="0013572F">
        <w:rPr>
          <w:rFonts w:ascii="Arial" w:hAnsi="Arial" w:cs="Arial"/>
          <w:lang w:val="pt-BR"/>
        </w:rPr>
        <w:t>e</w:t>
      </w:r>
      <w:r w:rsidR="00DC2F55">
        <w:rPr>
          <w:rFonts w:ascii="Arial" w:hAnsi="Arial" w:cs="Arial"/>
          <w:lang w:val="pt-BR"/>
        </w:rPr>
        <w:t>ado</w:t>
      </w:r>
      <w:r w:rsidRPr="00CD229C">
        <w:rPr>
          <w:rFonts w:ascii="Arial" w:hAnsi="Arial" w:cs="Arial"/>
          <w:lang w:val="pt-BR"/>
        </w:rPr>
        <w:t xml:space="preserve"> da</w:t>
      </w:r>
      <w:r w:rsidR="00DC2F55">
        <w:rPr>
          <w:rFonts w:ascii="Arial" w:hAnsi="Arial" w:cs="Arial"/>
          <w:lang w:val="pt-BR"/>
        </w:rPr>
        <w:t>s</w:t>
      </w:r>
      <w:r w:rsidRPr="00CD229C">
        <w:rPr>
          <w:rFonts w:ascii="Arial" w:hAnsi="Arial" w:cs="Arial"/>
          <w:lang w:val="pt-BR"/>
        </w:rPr>
        <w:t xml:space="preserve"> pálpebra</w:t>
      </w:r>
      <w:r w:rsidR="00DC2F55">
        <w:rPr>
          <w:rFonts w:ascii="Arial" w:hAnsi="Arial" w:cs="Arial"/>
          <w:lang w:val="pt-BR"/>
        </w:rPr>
        <w:t>s</w:t>
      </w:r>
      <w:r w:rsidRPr="00CD229C">
        <w:rPr>
          <w:rFonts w:ascii="Arial" w:hAnsi="Arial" w:cs="Arial"/>
          <w:lang w:val="pt-BR"/>
        </w:rPr>
        <w:t xml:space="preserve"> de um olho. Além disso, podem apresentar febre, dor de cabeça, aumento das glândulas linfáticas, palidez, dor muscular, dificuldade em respirar, inchaço e dor abdominal ou torácica.</w:t>
      </w:r>
    </w:p>
    <w:p w14:paraId="54D7D3DE" w14:textId="77777777" w:rsidR="006A20AF" w:rsidRPr="00CD229C" w:rsidRDefault="006A20AF" w:rsidP="00CD229C">
      <w:pPr>
        <w:pStyle w:val="SemEspaamento"/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 </w:t>
      </w:r>
    </w:p>
    <w:p w14:paraId="386A11B9" w14:textId="0843DEFD" w:rsidR="006A20AF" w:rsidRPr="00CD229C" w:rsidRDefault="00A919EC" w:rsidP="00CD229C">
      <w:pPr>
        <w:pStyle w:val="SemEspaamento"/>
        <w:rPr>
          <w:rFonts w:ascii="Arial" w:hAnsi="Arial" w:cs="Arial"/>
          <w:lang w:val="pt-BR"/>
        </w:rPr>
      </w:pPr>
      <w:r w:rsidRPr="007540C3">
        <w:rPr>
          <w:rFonts w:ascii="Arial" w:hAnsi="Arial" w:cs="Arial"/>
          <w:lang w:val="pt-BR"/>
        </w:rPr>
        <w:t xml:space="preserve">Durante a fase crônica, os parasitas estão </w:t>
      </w:r>
      <w:r w:rsidR="0013572F" w:rsidRPr="007540C3">
        <w:rPr>
          <w:rFonts w:ascii="Arial" w:hAnsi="Arial" w:cs="Arial"/>
          <w:lang w:val="pt-BR"/>
        </w:rPr>
        <w:t>escondidos</w:t>
      </w:r>
      <w:r w:rsidRPr="007540C3">
        <w:rPr>
          <w:rFonts w:ascii="Arial" w:hAnsi="Arial" w:cs="Arial"/>
          <w:lang w:val="pt-BR"/>
        </w:rPr>
        <w:t xml:space="preserve"> principalmente no coração e no músculo digestivo. Até 30% dos pacientes sofrem de </w:t>
      </w:r>
      <w:r w:rsidR="0013572F" w:rsidRPr="007540C3">
        <w:rPr>
          <w:rFonts w:ascii="Arial" w:hAnsi="Arial" w:cs="Arial"/>
          <w:lang w:val="pt-BR"/>
        </w:rPr>
        <w:t>comprometimento</w:t>
      </w:r>
      <w:r w:rsidRPr="007540C3">
        <w:rPr>
          <w:rFonts w:ascii="Arial" w:hAnsi="Arial" w:cs="Arial"/>
          <w:lang w:val="pt-BR"/>
        </w:rPr>
        <w:t xml:space="preserve"> cardíaco e até 10% sofrem de alterações digestivas (geralmente aumento do esôfago ou cólon), neurológicas ou mistas. Nos últimos anos, a infecção pode levar à morte súbita devido a arritmias cardíacas ou insuficiência cardíaca progressiva causada pela de</w:t>
      </w:r>
      <w:r w:rsidR="0013572F" w:rsidRPr="007540C3">
        <w:rPr>
          <w:rFonts w:ascii="Arial" w:hAnsi="Arial" w:cs="Arial"/>
          <w:lang w:val="pt-BR"/>
        </w:rPr>
        <w:t>terioração</w:t>
      </w:r>
      <w:r w:rsidRPr="007540C3">
        <w:rPr>
          <w:rFonts w:ascii="Arial" w:hAnsi="Arial" w:cs="Arial"/>
          <w:lang w:val="pt-BR"/>
        </w:rPr>
        <w:t xml:space="preserve"> do músculo cardíaco e de seu sistema nervoso.</w:t>
      </w:r>
      <w:r w:rsidR="006A20AF" w:rsidRPr="00CD229C">
        <w:rPr>
          <w:rFonts w:ascii="Arial" w:hAnsi="Arial" w:cs="Arial"/>
          <w:lang w:val="pt-BR"/>
        </w:rPr>
        <w:t> </w:t>
      </w:r>
    </w:p>
    <w:p w14:paraId="1CF73CEF" w14:textId="77777777" w:rsidR="00751D67" w:rsidRPr="00CD229C" w:rsidRDefault="00751D67" w:rsidP="00CD229C">
      <w:pPr>
        <w:pStyle w:val="SemEspaamento"/>
        <w:rPr>
          <w:rFonts w:ascii="Arial" w:hAnsi="Arial" w:cs="Arial"/>
          <w:lang w:val="pt-BR"/>
        </w:rPr>
      </w:pPr>
    </w:p>
    <w:p w14:paraId="5836C597" w14:textId="113442E6" w:rsidR="006A20AF" w:rsidRPr="00AE6DF7" w:rsidRDefault="006A20AF" w:rsidP="00CD229C">
      <w:pPr>
        <w:pStyle w:val="SemEspaamento"/>
        <w:rPr>
          <w:rFonts w:ascii="Arial" w:hAnsi="Arial" w:cs="Arial"/>
          <w:b/>
          <w:lang w:val="pt-BR"/>
        </w:rPr>
      </w:pPr>
      <w:r w:rsidRPr="00AE6DF7">
        <w:rPr>
          <w:rFonts w:ascii="Arial" w:hAnsi="Arial" w:cs="Arial"/>
          <w:b/>
          <w:lang w:val="pt-BR"/>
        </w:rPr>
        <w:t>Tr</w:t>
      </w:r>
      <w:r w:rsidR="00751D67" w:rsidRPr="00AE6DF7">
        <w:rPr>
          <w:rFonts w:ascii="Arial" w:hAnsi="Arial" w:cs="Arial"/>
          <w:b/>
          <w:lang w:val="pt-BR"/>
        </w:rPr>
        <w:t>a</w:t>
      </w:r>
      <w:r w:rsidRPr="00AE6DF7">
        <w:rPr>
          <w:rFonts w:ascii="Arial" w:hAnsi="Arial" w:cs="Arial"/>
          <w:b/>
          <w:lang w:val="pt-BR"/>
        </w:rPr>
        <w:t>t</w:t>
      </w:r>
      <w:r w:rsidR="00751D67" w:rsidRPr="00AE6DF7">
        <w:rPr>
          <w:rFonts w:ascii="Arial" w:hAnsi="Arial" w:cs="Arial"/>
          <w:b/>
          <w:lang w:val="pt-BR"/>
        </w:rPr>
        <w:t>amento</w:t>
      </w:r>
    </w:p>
    <w:p w14:paraId="7E074DB1" w14:textId="77777777" w:rsidR="00AE6DF7" w:rsidRDefault="00AE6DF7" w:rsidP="00CD229C">
      <w:pPr>
        <w:pStyle w:val="SemEspaamento"/>
        <w:rPr>
          <w:rFonts w:ascii="Arial" w:hAnsi="Arial" w:cs="Arial"/>
          <w:lang w:val="pt-BR"/>
        </w:rPr>
      </w:pPr>
    </w:p>
    <w:p w14:paraId="1437A4F5" w14:textId="65F8085E" w:rsidR="004474AF" w:rsidRPr="00CD229C" w:rsidRDefault="004474AF" w:rsidP="00CD229C">
      <w:pPr>
        <w:pStyle w:val="SemEspaamento"/>
        <w:rPr>
          <w:rFonts w:ascii="Arial" w:hAnsi="Arial" w:cs="Arial"/>
          <w:lang w:val="pt-BR"/>
        </w:rPr>
      </w:pPr>
      <w:r w:rsidRPr="007540C3">
        <w:rPr>
          <w:rFonts w:ascii="Arial" w:hAnsi="Arial" w:cs="Arial"/>
          <w:lang w:val="pt-BR"/>
        </w:rPr>
        <w:t>Para matar o parasita, a doença de Chagas pode ser tratada com benz</w:t>
      </w:r>
      <w:r w:rsidR="00672E35" w:rsidRPr="007540C3">
        <w:rPr>
          <w:rFonts w:ascii="Arial" w:hAnsi="Arial" w:cs="Arial"/>
          <w:lang w:val="pt-BR"/>
        </w:rPr>
        <w:t>o</w:t>
      </w:r>
      <w:r w:rsidRPr="007540C3">
        <w:rPr>
          <w:rFonts w:ascii="Arial" w:hAnsi="Arial" w:cs="Arial"/>
          <w:lang w:val="pt-BR"/>
        </w:rPr>
        <w:t xml:space="preserve">nidazol </w:t>
      </w:r>
      <w:r w:rsidR="0013572F" w:rsidRPr="007540C3">
        <w:rPr>
          <w:rFonts w:ascii="Arial" w:hAnsi="Arial" w:cs="Arial"/>
          <w:lang w:val="pt-BR"/>
        </w:rPr>
        <w:t xml:space="preserve">ou </w:t>
      </w:r>
      <w:r w:rsidRPr="007540C3">
        <w:rPr>
          <w:rFonts w:ascii="Arial" w:hAnsi="Arial" w:cs="Arial"/>
          <w:lang w:val="pt-BR"/>
        </w:rPr>
        <w:t xml:space="preserve">nifurtimox. Ambos os medicamentos são </w:t>
      </w:r>
      <w:r w:rsidR="0013572F" w:rsidRPr="007540C3">
        <w:rPr>
          <w:rFonts w:ascii="Arial" w:hAnsi="Arial" w:cs="Arial"/>
          <w:lang w:val="pt-BR"/>
        </w:rPr>
        <w:t>quase</w:t>
      </w:r>
      <w:r w:rsidRPr="007540C3">
        <w:rPr>
          <w:rFonts w:ascii="Arial" w:hAnsi="Arial" w:cs="Arial"/>
          <w:lang w:val="pt-BR"/>
        </w:rPr>
        <w:t xml:space="preserve"> 100% eficazes n</w:t>
      </w:r>
      <w:r w:rsidR="0013572F" w:rsidRPr="007540C3">
        <w:rPr>
          <w:rFonts w:ascii="Arial" w:hAnsi="Arial" w:cs="Arial"/>
          <w:lang w:val="pt-BR"/>
        </w:rPr>
        <w:t>o</w:t>
      </w:r>
      <w:r w:rsidR="001F0344" w:rsidRPr="007540C3">
        <w:rPr>
          <w:rFonts w:ascii="Arial" w:hAnsi="Arial" w:cs="Arial"/>
          <w:lang w:val="pt-BR"/>
        </w:rPr>
        <w:t xml:space="preserve"> tratamento</w:t>
      </w:r>
      <w:r w:rsidRPr="007540C3">
        <w:rPr>
          <w:rFonts w:ascii="Arial" w:hAnsi="Arial" w:cs="Arial"/>
          <w:lang w:val="pt-BR"/>
        </w:rPr>
        <w:t xml:space="preserve"> da doença se administrados logo após a infecção, no início da fase aguda, incluindo os casos de transmissão congênita. A eficácia de ambos </w:t>
      </w:r>
      <w:r w:rsidR="001F0344" w:rsidRPr="007540C3">
        <w:rPr>
          <w:rFonts w:ascii="Arial" w:hAnsi="Arial" w:cs="Arial"/>
          <w:lang w:val="pt-BR"/>
        </w:rPr>
        <w:t xml:space="preserve">os medicamentos </w:t>
      </w:r>
      <w:r w:rsidRPr="007540C3">
        <w:rPr>
          <w:rFonts w:ascii="Arial" w:hAnsi="Arial" w:cs="Arial"/>
          <w:lang w:val="pt-BR"/>
        </w:rPr>
        <w:t>diminu</w:t>
      </w:r>
      <w:r w:rsidR="001F0344" w:rsidRPr="007540C3">
        <w:rPr>
          <w:rFonts w:ascii="Arial" w:hAnsi="Arial" w:cs="Arial"/>
          <w:lang w:val="pt-BR"/>
        </w:rPr>
        <w:t>i</w:t>
      </w:r>
      <w:r w:rsidR="007540C3" w:rsidRPr="007540C3">
        <w:rPr>
          <w:rFonts w:ascii="Arial" w:hAnsi="Arial" w:cs="Arial"/>
          <w:lang w:val="pt-BR"/>
        </w:rPr>
        <w:t xml:space="preserve"> </w:t>
      </w:r>
      <w:r w:rsidR="001F0344" w:rsidRPr="007540C3">
        <w:rPr>
          <w:rFonts w:ascii="Arial" w:hAnsi="Arial" w:cs="Arial"/>
          <w:lang w:val="pt-BR"/>
        </w:rPr>
        <w:t>com o aumento do tempo de infecção</w:t>
      </w:r>
      <w:r w:rsidRPr="007540C3">
        <w:rPr>
          <w:rFonts w:ascii="Arial" w:hAnsi="Arial" w:cs="Arial"/>
          <w:lang w:val="pt-BR"/>
        </w:rPr>
        <w:t>, e as reações adversas são mais frequentes em idades mais avançadas.</w:t>
      </w:r>
    </w:p>
    <w:p w14:paraId="22C338A6" w14:textId="77777777" w:rsidR="004474AF" w:rsidRPr="00CD229C" w:rsidRDefault="004474AF" w:rsidP="00CD229C">
      <w:pPr>
        <w:pStyle w:val="SemEspaamento"/>
        <w:rPr>
          <w:rFonts w:ascii="Arial" w:hAnsi="Arial" w:cs="Arial"/>
          <w:lang w:val="pt-BR"/>
        </w:rPr>
      </w:pPr>
    </w:p>
    <w:p w14:paraId="1FC5526F" w14:textId="77777777" w:rsidR="00F97C8F" w:rsidRDefault="004474AF" w:rsidP="00CD229C">
      <w:pPr>
        <w:pStyle w:val="SemEspaamento"/>
        <w:rPr>
          <w:rFonts w:ascii="Arial" w:hAnsi="Arial" w:cs="Arial"/>
          <w:lang w:val="pt-BR"/>
        </w:rPr>
      </w:pPr>
      <w:r w:rsidRPr="007540C3">
        <w:rPr>
          <w:rFonts w:ascii="Arial" w:hAnsi="Arial" w:cs="Arial"/>
          <w:lang w:val="pt-BR"/>
        </w:rPr>
        <w:t>O tratamento também é indicado para aqueles em que a infecção foi reativada (por exemplo, devido à imunossupressão) e para pacientes durante a fase crônica inicial. A</w:t>
      </w:r>
      <w:r w:rsidR="00672E35" w:rsidRPr="007540C3">
        <w:rPr>
          <w:rFonts w:ascii="Arial" w:hAnsi="Arial" w:cs="Arial"/>
          <w:lang w:val="pt-BR"/>
        </w:rPr>
        <w:t>os a</w:t>
      </w:r>
      <w:r w:rsidRPr="007540C3">
        <w:rPr>
          <w:rFonts w:ascii="Arial" w:hAnsi="Arial" w:cs="Arial"/>
          <w:lang w:val="pt-BR"/>
        </w:rPr>
        <w:t>dultos infectados, especialmente aqueles sem sintomas, deve</w:t>
      </w:r>
      <w:r w:rsidR="00672E35" w:rsidRPr="007540C3">
        <w:rPr>
          <w:rFonts w:ascii="Arial" w:hAnsi="Arial" w:cs="Arial"/>
          <w:lang w:val="pt-BR"/>
        </w:rPr>
        <w:t>ria ser oferecido o</w:t>
      </w:r>
      <w:r w:rsidRPr="007540C3">
        <w:rPr>
          <w:rFonts w:ascii="Arial" w:hAnsi="Arial" w:cs="Arial"/>
          <w:lang w:val="pt-BR"/>
        </w:rPr>
        <w:t xml:space="preserve"> tratamento </w:t>
      </w:r>
      <w:r w:rsidR="00672E35" w:rsidRPr="007540C3">
        <w:rPr>
          <w:rFonts w:ascii="Arial" w:hAnsi="Arial" w:cs="Arial"/>
          <w:lang w:val="pt-BR"/>
        </w:rPr>
        <w:t xml:space="preserve">antiparasitário </w:t>
      </w:r>
      <w:r w:rsidRPr="007540C3">
        <w:rPr>
          <w:rFonts w:ascii="Arial" w:hAnsi="Arial" w:cs="Arial"/>
          <w:lang w:val="pt-BR"/>
        </w:rPr>
        <w:t xml:space="preserve">porque pode prevenir ou conter a progressão da doença, além de </w:t>
      </w:r>
      <w:r w:rsidR="00672E35" w:rsidRPr="007540C3">
        <w:rPr>
          <w:rFonts w:ascii="Arial" w:hAnsi="Arial" w:cs="Arial"/>
          <w:lang w:val="pt-BR"/>
        </w:rPr>
        <w:t>evitar</w:t>
      </w:r>
      <w:r w:rsidRPr="007540C3">
        <w:rPr>
          <w:rFonts w:ascii="Arial" w:hAnsi="Arial" w:cs="Arial"/>
          <w:lang w:val="pt-BR"/>
        </w:rPr>
        <w:t xml:space="preserve"> a transmissão congênita em mulheres grávidas. Em outros casos, os benefícios potenciais da </w:t>
      </w:r>
    </w:p>
    <w:p w14:paraId="205585B4" w14:textId="77777777" w:rsidR="00F97C8F" w:rsidRDefault="00F97C8F" w:rsidP="00CD229C">
      <w:pPr>
        <w:pStyle w:val="SemEspaamento"/>
        <w:rPr>
          <w:rFonts w:ascii="Arial" w:hAnsi="Arial" w:cs="Arial"/>
          <w:lang w:val="pt-BR"/>
        </w:rPr>
      </w:pPr>
    </w:p>
    <w:p w14:paraId="73824920" w14:textId="6FF836A7" w:rsidR="004474AF" w:rsidRPr="00CD229C" w:rsidRDefault="004474AF" w:rsidP="00CD229C">
      <w:pPr>
        <w:pStyle w:val="SemEspaamento"/>
        <w:rPr>
          <w:rFonts w:ascii="Arial" w:hAnsi="Arial" w:cs="Arial"/>
          <w:lang w:val="pt-BR"/>
        </w:rPr>
      </w:pPr>
      <w:r w:rsidRPr="007540C3">
        <w:rPr>
          <w:rFonts w:ascii="Arial" w:hAnsi="Arial" w:cs="Arial"/>
          <w:lang w:val="pt-BR"/>
        </w:rPr>
        <w:t xml:space="preserve">medicação na prevenção ou atraso no desenvolvimento da doença de Chagas devem ser ponderados em relação à duração do tratamento (até </w:t>
      </w:r>
      <w:r w:rsidR="007540C3">
        <w:rPr>
          <w:rFonts w:ascii="Arial" w:hAnsi="Arial" w:cs="Arial"/>
          <w:lang w:val="pt-BR"/>
        </w:rPr>
        <w:t>dois</w:t>
      </w:r>
      <w:r w:rsidRPr="007540C3">
        <w:rPr>
          <w:rFonts w:ascii="Arial" w:hAnsi="Arial" w:cs="Arial"/>
          <w:lang w:val="pt-BR"/>
        </w:rPr>
        <w:t xml:space="preserve"> meses) e às possíveis reações adversas (ocorrendo em até 40% dos pacientes adultos tratados).</w:t>
      </w:r>
    </w:p>
    <w:p w14:paraId="6B7A37D5" w14:textId="77777777" w:rsidR="004474AF" w:rsidRPr="00CD229C" w:rsidRDefault="004474AF" w:rsidP="00CD229C">
      <w:pPr>
        <w:pStyle w:val="SemEspaamento"/>
        <w:rPr>
          <w:rFonts w:ascii="Arial" w:hAnsi="Arial" w:cs="Arial"/>
          <w:lang w:val="pt-BR"/>
        </w:rPr>
      </w:pPr>
    </w:p>
    <w:p w14:paraId="351FD969" w14:textId="079BA7E7" w:rsidR="004474AF" w:rsidRPr="00CD229C" w:rsidRDefault="004474AF" w:rsidP="00CD229C">
      <w:pPr>
        <w:pStyle w:val="SemEspaamento"/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O benz</w:t>
      </w:r>
      <w:r w:rsidR="007540C3">
        <w:rPr>
          <w:rFonts w:ascii="Arial" w:hAnsi="Arial" w:cs="Arial"/>
          <w:lang w:val="pt-BR"/>
        </w:rPr>
        <w:t>o</w:t>
      </w:r>
      <w:r w:rsidRPr="00CD229C">
        <w:rPr>
          <w:rFonts w:ascii="Arial" w:hAnsi="Arial" w:cs="Arial"/>
          <w:lang w:val="pt-BR"/>
        </w:rPr>
        <w:t xml:space="preserve">nidazol e o nifurtimox não devem ser tomados por mulheres grávidas ou por pessoas com insuficiência renal ou hepática. </w:t>
      </w:r>
      <w:r w:rsidR="007540C3">
        <w:rPr>
          <w:rFonts w:ascii="Arial" w:hAnsi="Arial" w:cs="Arial"/>
          <w:lang w:val="pt-BR"/>
        </w:rPr>
        <w:t>O n</w:t>
      </w:r>
      <w:r w:rsidRPr="00CD229C">
        <w:rPr>
          <w:rFonts w:ascii="Arial" w:hAnsi="Arial" w:cs="Arial"/>
          <w:lang w:val="pt-BR"/>
        </w:rPr>
        <w:t xml:space="preserve">ifurtimox também é </w:t>
      </w:r>
      <w:r w:rsidR="007540C3" w:rsidRPr="00CD229C">
        <w:rPr>
          <w:rFonts w:ascii="Arial" w:hAnsi="Arial" w:cs="Arial"/>
          <w:lang w:val="pt-BR"/>
        </w:rPr>
        <w:t>contraindicado</w:t>
      </w:r>
      <w:r w:rsidRPr="00CD229C">
        <w:rPr>
          <w:rFonts w:ascii="Arial" w:hAnsi="Arial" w:cs="Arial"/>
          <w:lang w:val="pt-BR"/>
        </w:rPr>
        <w:t xml:space="preserve"> para pessoas com histórico de distúrbios neurológicos ou psiquiátricos. Além disso, pode ser necessário tratamento específico para manifestações cardíacas, digestivas ou neurológicas.</w:t>
      </w:r>
    </w:p>
    <w:p w14:paraId="50E96E3D" w14:textId="77777777" w:rsidR="004474AF" w:rsidRPr="00CD229C" w:rsidRDefault="004474AF" w:rsidP="00CD229C">
      <w:pPr>
        <w:pStyle w:val="SemEspaamento"/>
        <w:rPr>
          <w:rFonts w:ascii="Arial" w:hAnsi="Arial" w:cs="Arial"/>
          <w:lang w:val="pt-BR"/>
        </w:rPr>
      </w:pPr>
    </w:p>
    <w:p w14:paraId="3E4A2DCD" w14:textId="79850F59" w:rsidR="006A20AF" w:rsidRPr="007540C3" w:rsidRDefault="006A20AF" w:rsidP="00CD229C">
      <w:pPr>
        <w:pStyle w:val="SemEspaamento"/>
        <w:rPr>
          <w:rFonts w:ascii="Arial" w:hAnsi="Arial" w:cs="Arial"/>
          <w:b/>
          <w:lang w:val="pt-BR"/>
        </w:rPr>
      </w:pPr>
      <w:r w:rsidRPr="007540C3">
        <w:rPr>
          <w:rFonts w:ascii="Arial" w:hAnsi="Arial" w:cs="Arial"/>
          <w:b/>
          <w:lang w:val="pt-BR"/>
        </w:rPr>
        <w:t>Control</w:t>
      </w:r>
      <w:r w:rsidR="004474AF" w:rsidRPr="007540C3">
        <w:rPr>
          <w:rFonts w:ascii="Arial" w:hAnsi="Arial" w:cs="Arial"/>
          <w:b/>
          <w:lang w:val="pt-BR"/>
        </w:rPr>
        <w:t>e</w:t>
      </w:r>
      <w:r w:rsidRPr="007540C3">
        <w:rPr>
          <w:rFonts w:ascii="Arial" w:hAnsi="Arial" w:cs="Arial"/>
          <w:b/>
          <w:lang w:val="pt-BR"/>
        </w:rPr>
        <w:t xml:space="preserve"> </w:t>
      </w:r>
      <w:r w:rsidR="00672E35" w:rsidRPr="007540C3">
        <w:rPr>
          <w:rFonts w:ascii="Arial" w:hAnsi="Arial" w:cs="Arial"/>
          <w:b/>
          <w:lang w:val="pt-BR"/>
        </w:rPr>
        <w:t>e</w:t>
      </w:r>
      <w:r w:rsidRPr="007540C3">
        <w:rPr>
          <w:rFonts w:ascii="Arial" w:hAnsi="Arial" w:cs="Arial"/>
          <w:b/>
          <w:lang w:val="pt-BR"/>
        </w:rPr>
        <w:t xml:space="preserve"> preven</w:t>
      </w:r>
      <w:r w:rsidR="004474AF" w:rsidRPr="007540C3">
        <w:rPr>
          <w:rFonts w:ascii="Arial" w:hAnsi="Arial" w:cs="Arial"/>
          <w:b/>
          <w:lang w:val="pt-BR"/>
        </w:rPr>
        <w:t>ção</w:t>
      </w:r>
    </w:p>
    <w:p w14:paraId="0E6DD0B5" w14:textId="77777777" w:rsidR="00672E35" w:rsidRPr="007540C3" w:rsidRDefault="00672E35" w:rsidP="00CD229C">
      <w:pPr>
        <w:pStyle w:val="SemEspaamento"/>
        <w:rPr>
          <w:rFonts w:ascii="Arial" w:hAnsi="Arial" w:cs="Arial"/>
          <w:lang w:val="pt-BR"/>
        </w:rPr>
      </w:pPr>
    </w:p>
    <w:p w14:paraId="3ECBE731" w14:textId="20A234BF" w:rsidR="006A20AF" w:rsidRPr="00CD229C" w:rsidRDefault="004474AF" w:rsidP="00CD229C">
      <w:pPr>
        <w:pStyle w:val="SemEspaamento"/>
        <w:rPr>
          <w:rFonts w:ascii="Arial" w:hAnsi="Arial" w:cs="Arial"/>
          <w:lang w:val="pt-BR"/>
        </w:rPr>
      </w:pPr>
      <w:r w:rsidRPr="007540C3">
        <w:rPr>
          <w:rFonts w:ascii="Arial" w:hAnsi="Arial" w:cs="Arial"/>
          <w:lang w:val="pt-BR"/>
        </w:rPr>
        <w:t>Originalmente</w:t>
      </w:r>
      <w:r w:rsidR="006A20AF" w:rsidRPr="007540C3">
        <w:rPr>
          <w:rFonts w:ascii="Arial" w:hAnsi="Arial" w:cs="Arial"/>
          <w:lang w:val="pt-BR"/>
        </w:rPr>
        <w:t xml:space="preserve"> (m</w:t>
      </w:r>
      <w:r w:rsidRPr="007540C3">
        <w:rPr>
          <w:rFonts w:ascii="Arial" w:hAnsi="Arial" w:cs="Arial"/>
          <w:lang w:val="pt-BR"/>
        </w:rPr>
        <w:t xml:space="preserve">ais de </w:t>
      </w:r>
      <w:r w:rsidR="006A20AF" w:rsidRPr="007540C3">
        <w:rPr>
          <w:rFonts w:ascii="Arial" w:hAnsi="Arial" w:cs="Arial"/>
          <w:lang w:val="pt-BR"/>
        </w:rPr>
        <w:t xml:space="preserve">9000 </w:t>
      </w:r>
      <w:r w:rsidRPr="007540C3">
        <w:rPr>
          <w:rFonts w:ascii="Arial" w:hAnsi="Arial" w:cs="Arial"/>
          <w:lang w:val="pt-BR"/>
        </w:rPr>
        <w:t>anos atrás</w:t>
      </w:r>
      <w:r w:rsidR="006A20AF" w:rsidRPr="007540C3">
        <w:rPr>
          <w:rFonts w:ascii="Arial" w:hAnsi="Arial" w:cs="Arial"/>
          <w:lang w:val="pt-BR"/>
        </w:rPr>
        <w:t xml:space="preserve">), </w:t>
      </w:r>
      <w:r w:rsidR="00DD1CB5" w:rsidRPr="007540C3">
        <w:rPr>
          <w:rFonts w:ascii="Arial" w:hAnsi="Arial" w:cs="Arial"/>
          <w:lang w:val="pt-BR"/>
        </w:rPr>
        <w:t xml:space="preserve">o </w:t>
      </w:r>
      <w:r w:rsidR="006A20AF" w:rsidRPr="007540C3">
        <w:rPr>
          <w:rFonts w:ascii="Arial" w:hAnsi="Arial" w:cs="Arial"/>
          <w:i/>
          <w:iCs/>
          <w:lang w:val="pt-BR"/>
        </w:rPr>
        <w:t>T. cruzi</w:t>
      </w:r>
      <w:r w:rsidR="006A20AF" w:rsidRPr="007540C3">
        <w:rPr>
          <w:rFonts w:ascii="Arial" w:hAnsi="Arial" w:cs="Arial"/>
          <w:lang w:val="pt-BR"/>
        </w:rPr>
        <w:t xml:space="preserve"> </w:t>
      </w:r>
      <w:r w:rsidRPr="007540C3">
        <w:rPr>
          <w:rFonts w:ascii="Arial" w:hAnsi="Arial" w:cs="Arial"/>
          <w:lang w:val="pt-BR"/>
        </w:rPr>
        <w:t>somente afetava mamíferos selvagens. Mais tarde, espalhou-se para mamíferos doméstico</w:t>
      </w:r>
      <w:r w:rsidR="00DD1CB5" w:rsidRPr="007540C3">
        <w:rPr>
          <w:rFonts w:ascii="Arial" w:hAnsi="Arial" w:cs="Arial"/>
          <w:lang w:val="pt-BR"/>
        </w:rPr>
        <w:t>s</w:t>
      </w:r>
      <w:r w:rsidRPr="007540C3">
        <w:rPr>
          <w:rFonts w:ascii="Arial" w:hAnsi="Arial" w:cs="Arial"/>
          <w:lang w:val="pt-BR"/>
        </w:rPr>
        <w:t xml:space="preserve"> e humanos. O grande reservatório de </w:t>
      </w:r>
      <w:r w:rsidRPr="007540C3">
        <w:rPr>
          <w:rFonts w:ascii="Arial" w:hAnsi="Arial" w:cs="Arial"/>
          <w:i/>
          <w:iCs/>
          <w:lang w:val="pt-BR"/>
        </w:rPr>
        <w:t>T. cruzi</w:t>
      </w:r>
      <w:r w:rsidRPr="007540C3">
        <w:rPr>
          <w:rFonts w:ascii="Arial" w:hAnsi="Arial" w:cs="Arial"/>
          <w:lang w:val="pt-BR"/>
        </w:rPr>
        <w:t xml:space="preserve"> em animais selvagens das Américas significa que o parasita não pode ser erradicado. Em vez disso, os alvos de controle da doença devem ser a eliminação da transmissão aos seres humanos e o acesso rápido aos serviços de saúde das pessoas infectadas.</w:t>
      </w:r>
    </w:p>
    <w:p w14:paraId="0C2D4CFE" w14:textId="77777777" w:rsidR="00160535" w:rsidRDefault="00160535" w:rsidP="00CD229C">
      <w:pPr>
        <w:pStyle w:val="SemEspaamento"/>
        <w:rPr>
          <w:rFonts w:ascii="Arial" w:hAnsi="Arial" w:cs="Arial"/>
          <w:lang w:val="pt-BR"/>
        </w:rPr>
      </w:pPr>
    </w:p>
    <w:p w14:paraId="594ED426" w14:textId="0D3A2F17" w:rsidR="00A00D54" w:rsidRPr="00CD229C" w:rsidRDefault="004474AF" w:rsidP="00CD229C">
      <w:pPr>
        <w:pStyle w:val="SemEspaamento"/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 xml:space="preserve">Não existe vacina para a doença de Chagas. </w:t>
      </w:r>
      <w:r w:rsidR="00A00D54" w:rsidRPr="00CD229C">
        <w:rPr>
          <w:rFonts w:ascii="Arial" w:hAnsi="Arial" w:cs="Arial"/>
          <w:lang w:val="pt-BR"/>
        </w:rPr>
        <w:t>O parasita</w:t>
      </w:r>
      <w:r w:rsidRPr="00CD229C">
        <w:rPr>
          <w:rFonts w:ascii="Arial" w:hAnsi="Arial" w:cs="Arial"/>
          <w:lang w:val="pt-BR"/>
        </w:rPr>
        <w:t xml:space="preserve"> pode infectar várias espécies de </w:t>
      </w:r>
      <w:r w:rsidR="00A00D54" w:rsidRPr="00CD229C">
        <w:rPr>
          <w:rFonts w:ascii="Arial" w:hAnsi="Arial" w:cs="Arial"/>
          <w:lang w:val="pt-BR"/>
        </w:rPr>
        <w:t xml:space="preserve">barbeiros, </w:t>
      </w:r>
      <w:r w:rsidRPr="00CD229C">
        <w:rPr>
          <w:rFonts w:ascii="Arial" w:hAnsi="Arial" w:cs="Arial"/>
          <w:lang w:val="pt-BR"/>
        </w:rPr>
        <w:t>a grande maioria encontrada nas Américas. O controle vetorial tem sido o método mais eficaz de prevenção na América Latina. A triagem de sangue é necessária para prevenir a infecção por transfusão e transplante de órgãos e para aumentar a detecção e o cuidado da população afetada em todo o mundo.</w:t>
      </w:r>
    </w:p>
    <w:p w14:paraId="3833B1B4" w14:textId="77777777" w:rsidR="00160535" w:rsidRDefault="00160535" w:rsidP="00CD229C">
      <w:pPr>
        <w:pStyle w:val="SemEspaamento"/>
        <w:rPr>
          <w:rFonts w:ascii="Arial" w:hAnsi="Arial" w:cs="Arial"/>
          <w:lang w:val="pt-BR"/>
        </w:rPr>
      </w:pPr>
    </w:p>
    <w:p w14:paraId="20399EB4" w14:textId="3235064E" w:rsidR="006A20AF" w:rsidRDefault="00A00D54" w:rsidP="00CD229C">
      <w:pPr>
        <w:pStyle w:val="SemEspaamento"/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Dependendo da área geográfica, a OMS recomenda as seguintes ações de prevenção e controle</w:t>
      </w:r>
      <w:r w:rsidR="006A20AF" w:rsidRPr="00CD229C">
        <w:rPr>
          <w:rFonts w:ascii="Arial" w:hAnsi="Arial" w:cs="Arial"/>
          <w:lang w:val="pt-BR"/>
        </w:rPr>
        <w:t>:</w:t>
      </w:r>
    </w:p>
    <w:p w14:paraId="373FB5DA" w14:textId="77777777" w:rsidR="00160535" w:rsidRPr="00CD229C" w:rsidRDefault="00160535" w:rsidP="00CD229C">
      <w:pPr>
        <w:pStyle w:val="SemEspaamento"/>
        <w:rPr>
          <w:rFonts w:ascii="Arial" w:hAnsi="Arial" w:cs="Arial"/>
          <w:lang w:val="pt-BR"/>
        </w:rPr>
      </w:pPr>
    </w:p>
    <w:p w14:paraId="31B3BA30" w14:textId="71442F15" w:rsidR="002D50E7" w:rsidRPr="007540C3" w:rsidRDefault="002D50E7" w:rsidP="007540C3">
      <w:pPr>
        <w:pStyle w:val="SemEspaamento"/>
        <w:numPr>
          <w:ilvl w:val="0"/>
          <w:numId w:val="13"/>
        </w:numPr>
        <w:rPr>
          <w:rFonts w:ascii="Arial" w:hAnsi="Arial" w:cs="Arial"/>
          <w:lang w:val="pt-BR"/>
        </w:rPr>
      </w:pPr>
      <w:r w:rsidRPr="007540C3">
        <w:rPr>
          <w:rFonts w:ascii="Arial" w:hAnsi="Arial" w:cs="Arial"/>
          <w:lang w:val="pt-BR"/>
        </w:rPr>
        <w:t>pulverização de casas e arredores com inseticidas</w:t>
      </w:r>
      <w:r w:rsidR="00160535" w:rsidRPr="007540C3">
        <w:rPr>
          <w:rFonts w:ascii="Arial" w:hAnsi="Arial" w:cs="Arial"/>
          <w:lang w:val="pt-BR"/>
        </w:rPr>
        <w:t xml:space="preserve"> de ação residual</w:t>
      </w:r>
      <w:r w:rsidRPr="007540C3">
        <w:rPr>
          <w:rFonts w:ascii="Arial" w:hAnsi="Arial" w:cs="Arial"/>
          <w:lang w:val="pt-BR"/>
        </w:rPr>
        <w:t>;</w:t>
      </w:r>
    </w:p>
    <w:p w14:paraId="56FA86B9" w14:textId="5FCF1EE8" w:rsidR="002D50E7" w:rsidRPr="007540C3" w:rsidRDefault="002D50E7" w:rsidP="007540C3">
      <w:pPr>
        <w:pStyle w:val="SemEspaamento"/>
        <w:numPr>
          <w:ilvl w:val="0"/>
          <w:numId w:val="13"/>
        </w:numPr>
        <w:rPr>
          <w:rFonts w:ascii="Arial" w:hAnsi="Arial" w:cs="Arial"/>
          <w:lang w:val="pt-BR"/>
        </w:rPr>
      </w:pPr>
      <w:r w:rsidRPr="007540C3">
        <w:rPr>
          <w:rFonts w:ascii="Arial" w:hAnsi="Arial" w:cs="Arial"/>
          <w:lang w:val="pt-BR"/>
        </w:rPr>
        <w:t>melhorias e limpeza da casa para evitar a infestação de vetores;</w:t>
      </w:r>
    </w:p>
    <w:p w14:paraId="640F4564" w14:textId="27E181E0" w:rsidR="002D50E7" w:rsidRPr="007540C3" w:rsidRDefault="002D50E7" w:rsidP="007540C3">
      <w:pPr>
        <w:pStyle w:val="SemEspaamento"/>
        <w:numPr>
          <w:ilvl w:val="0"/>
          <w:numId w:val="13"/>
        </w:numPr>
        <w:rPr>
          <w:rFonts w:ascii="Arial" w:hAnsi="Arial" w:cs="Arial"/>
          <w:lang w:val="pt-BR"/>
        </w:rPr>
      </w:pPr>
      <w:r w:rsidRPr="007540C3">
        <w:rPr>
          <w:rFonts w:ascii="Arial" w:hAnsi="Arial" w:cs="Arial"/>
          <w:lang w:val="pt-BR"/>
        </w:rPr>
        <w:t>medidas preventivas pessoais, como mosquiteiros, boas práticas de higiene na preparação, transporte, armazenamento e consumo de alimentos;</w:t>
      </w:r>
    </w:p>
    <w:p w14:paraId="38E5F388" w14:textId="11402ED1" w:rsidR="002D50E7" w:rsidRPr="007540C3" w:rsidRDefault="002D50E7" w:rsidP="007540C3">
      <w:pPr>
        <w:pStyle w:val="SemEspaamento"/>
        <w:numPr>
          <w:ilvl w:val="0"/>
          <w:numId w:val="13"/>
        </w:numPr>
        <w:rPr>
          <w:rFonts w:ascii="Arial" w:hAnsi="Arial" w:cs="Arial"/>
          <w:lang w:val="pt-BR"/>
        </w:rPr>
      </w:pPr>
      <w:r w:rsidRPr="007540C3">
        <w:rPr>
          <w:rFonts w:ascii="Arial" w:hAnsi="Arial" w:cs="Arial"/>
          <w:lang w:val="pt-BR"/>
        </w:rPr>
        <w:t>desenvolvimento de atividades de informação, educação e comunicação para vários atores e cenários sobre medidas preventivas e ferramentas de vigilância;</w:t>
      </w:r>
    </w:p>
    <w:p w14:paraId="68BC78F4" w14:textId="6650C37E" w:rsidR="002D50E7" w:rsidRPr="007540C3" w:rsidRDefault="002D50E7" w:rsidP="007540C3">
      <w:pPr>
        <w:pStyle w:val="SemEspaamento"/>
        <w:numPr>
          <w:ilvl w:val="0"/>
          <w:numId w:val="13"/>
        </w:numPr>
        <w:rPr>
          <w:rFonts w:ascii="Arial" w:hAnsi="Arial" w:cs="Arial"/>
          <w:lang w:val="pt-BR"/>
        </w:rPr>
      </w:pPr>
      <w:r w:rsidRPr="007540C3">
        <w:rPr>
          <w:rFonts w:ascii="Arial" w:hAnsi="Arial" w:cs="Arial"/>
          <w:lang w:val="pt-BR"/>
        </w:rPr>
        <w:t>triagem de doadores de sangue;</w:t>
      </w:r>
    </w:p>
    <w:p w14:paraId="21790C99" w14:textId="4368A21F" w:rsidR="002D50E7" w:rsidRPr="007540C3" w:rsidRDefault="002D50E7" w:rsidP="007540C3">
      <w:pPr>
        <w:pStyle w:val="SemEspaamento"/>
        <w:numPr>
          <w:ilvl w:val="0"/>
          <w:numId w:val="13"/>
        </w:numPr>
        <w:rPr>
          <w:rFonts w:ascii="Arial" w:hAnsi="Arial" w:cs="Arial"/>
          <w:lang w:val="pt-BR"/>
        </w:rPr>
      </w:pPr>
      <w:r w:rsidRPr="007540C3">
        <w:rPr>
          <w:rFonts w:ascii="Arial" w:hAnsi="Arial" w:cs="Arial"/>
          <w:lang w:val="pt-BR"/>
        </w:rPr>
        <w:t>teste de doadores e receptores de órgãos, tecidos ou células;</w:t>
      </w:r>
    </w:p>
    <w:p w14:paraId="3BE508E6" w14:textId="202067F0" w:rsidR="002D50E7" w:rsidRPr="007540C3" w:rsidRDefault="002D50E7" w:rsidP="007540C3">
      <w:pPr>
        <w:pStyle w:val="SemEspaamento"/>
        <w:numPr>
          <w:ilvl w:val="0"/>
          <w:numId w:val="13"/>
        </w:numPr>
        <w:rPr>
          <w:rFonts w:ascii="Arial" w:hAnsi="Arial" w:cs="Arial"/>
          <w:lang w:val="pt-BR"/>
        </w:rPr>
      </w:pPr>
      <w:r w:rsidRPr="007540C3">
        <w:rPr>
          <w:rFonts w:ascii="Arial" w:hAnsi="Arial" w:cs="Arial"/>
          <w:lang w:val="pt-BR"/>
        </w:rPr>
        <w:t>acesso ao diagnóstico e tratamento de pessoas com indicação ou recomendação médica para fazer tratamento antiparasitário, especialmente crianças e mulheres em idade fértil antes da gravidez; e</w:t>
      </w:r>
    </w:p>
    <w:p w14:paraId="46FB5FDF" w14:textId="16403283" w:rsidR="006A20AF" w:rsidRPr="007540C3" w:rsidRDefault="002D50E7" w:rsidP="007540C3">
      <w:pPr>
        <w:pStyle w:val="SemEspaamento"/>
        <w:numPr>
          <w:ilvl w:val="0"/>
          <w:numId w:val="13"/>
        </w:numPr>
        <w:rPr>
          <w:rFonts w:ascii="Arial" w:hAnsi="Arial" w:cs="Arial"/>
          <w:lang w:val="pt-BR"/>
        </w:rPr>
      </w:pPr>
      <w:r w:rsidRPr="007540C3">
        <w:rPr>
          <w:rFonts w:ascii="Arial" w:hAnsi="Arial" w:cs="Arial"/>
          <w:lang w:val="pt-BR"/>
        </w:rPr>
        <w:t xml:space="preserve">triagem de recém-nascidos </w:t>
      </w:r>
      <w:r w:rsidR="00160535" w:rsidRPr="007540C3">
        <w:rPr>
          <w:rFonts w:ascii="Arial" w:hAnsi="Arial" w:cs="Arial"/>
          <w:lang w:val="pt-BR"/>
        </w:rPr>
        <w:t xml:space="preserve">e irmãos </w:t>
      </w:r>
      <w:r w:rsidRPr="007540C3">
        <w:rPr>
          <w:rFonts w:ascii="Arial" w:hAnsi="Arial" w:cs="Arial"/>
          <w:lang w:val="pt-BR"/>
        </w:rPr>
        <w:t>de mães infectadas sem tratamento antiparasitário prévio para fazer o diagnóstico precoce e fornecer tratamento.</w:t>
      </w:r>
      <w:r w:rsidR="006A20AF" w:rsidRPr="007540C3">
        <w:rPr>
          <w:rFonts w:ascii="Arial" w:hAnsi="Arial" w:cs="Arial"/>
          <w:lang w:val="pt-BR"/>
        </w:rPr>
        <w:t> </w:t>
      </w:r>
    </w:p>
    <w:p w14:paraId="37D89D12" w14:textId="77777777" w:rsidR="002D50E7" w:rsidRPr="007540C3" w:rsidRDefault="002D50E7" w:rsidP="00CD229C">
      <w:pPr>
        <w:pStyle w:val="SemEspaamento"/>
        <w:rPr>
          <w:rFonts w:ascii="Arial" w:hAnsi="Arial" w:cs="Arial"/>
          <w:lang w:val="pt-BR"/>
        </w:rPr>
      </w:pPr>
    </w:p>
    <w:p w14:paraId="1EC37052" w14:textId="77777777" w:rsidR="00F97C8F" w:rsidRDefault="00F97C8F" w:rsidP="00CD229C">
      <w:pPr>
        <w:pStyle w:val="SemEspaamento"/>
        <w:rPr>
          <w:rFonts w:ascii="Arial" w:hAnsi="Arial" w:cs="Arial"/>
          <w:lang w:val="pt-BR"/>
        </w:rPr>
      </w:pPr>
    </w:p>
    <w:p w14:paraId="2CE3F875" w14:textId="77777777" w:rsidR="00F97C8F" w:rsidRDefault="00F97C8F" w:rsidP="00CD229C">
      <w:pPr>
        <w:pStyle w:val="SemEspaamento"/>
        <w:rPr>
          <w:rFonts w:ascii="Arial" w:hAnsi="Arial" w:cs="Arial"/>
          <w:lang w:val="pt-BR"/>
        </w:rPr>
      </w:pPr>
    </w:p>
    <w:p w14:paraId="0A1C0D4D" w14:textId="4AB8C17F" w:rsidR="006A20AF" w:rsidRPr="00CD229C" w:rsidRDefault="002D50E7" w:rsidP="00CD229C">
      <w:pPr>
        <w:pStyle w:val="SemEspaamento"/>
        <w:rPr>
          <w:rFonts w:ascii="Arial" w:hAnsi="Arial" w:cs="Arial"/>
          <w:lang w:val="pt-BR"/>
        </w:rPr>
      </w:pPr>
      <w:r w:rsidRPr="007540C3">
        <w:rPr>
          <w:rFonts w:ascii="Arial" w:hAnsi="Arial" w:cs="Arial"/>
          <w:lang w:val="pt-BR"/>
        </w:rPr>
        <w:t>O custo de assistência médica de pacientes com formas cardíacas, digestivas, neurológicas ou mistas da doença foi calculado em 80% maior que o custo da pulverização de inseticida para controlar vetores e prevenir infecções.</w:t>
      </w:r>
      <w:r w:rsidR="006A20AF" w:rsidRPr="00CD229C">
        <w:rPr>
          <w:rFonts w:ascii="Arial" w:hAnsi="Arial" w:cs="Arial"/>
          <w:lang w:val="pt-BR"/>
        </w:rPr>
        <w:t> </w:t>
      </w:r>
    </w:p>
    <w:p w14:paraId="7032BA8B" w14:textId="77777777" w:rsidR="002D50E7" w:rsidRPr="00CD229C" w:rsidRDefault="002D50E7" w:rsidP="00CD229C">
      <w:pPr>
        <w:pStyle w:val="SemEspaamento"/>
        <w:rPr>
          <w:rFonts w:ascii="Arial" w:hAnsi="Arial" w:cs="Arial"/>
          <w:lang w:val="pt-BR"/>
        </w:rPr>
      </w:pPr>
    </w:p>
    <w:p w14:paraId="713709A1" w14:textId="36E42437" w:rsidR="006A20AF" w:rsidRPr="007540C3" w:rsidRDefault="009E78F5" w:rsidP="00CD229C">
      <w:pPr>
        <w:pStyle w:val="SemEspaamento"/>
        <w:rPr>
          <w:rFonts w:ascii="Arial" w:hAnsi="Arial" w:cs="Arial"/>
          <w:b/>
          <w:lang w:val="pt-BR"/>
        </w:rPr>
      </w:pPr>
      <w:r w:rsidRPr="007540C3">
        <w:rPr>
          <w:rFonts w:ascii="Arial" w:hAnsi="Arial" w:cs="Arial"/>
          <w:b/>
          <w:lang w:val="pt-BR"/>
        </w:rPr>
        <w:t>Resposta da OMS</w:t>
      </w:r>
    </w:p>
    <w:p w14:paraId="048EE6EC" w14:textId="77777777" w:rsidR="00160535" w:rsidRDefault="00160535" w:rsidP="00CD229C">
      <w:pPr>
        <w:pStyle w:val="SemEspaamento"/>
        <w:rPr>
          <w:rFonts w:ascii="Arial" w:hAnsi="Arial" w:cs="Arial"/>
          <w:lang w:val="pt-BR"/>
        </w:rPr>
      </w:pPr>
    </w:p>
    <w:p w14:paraId="18701782" w14:textId="377A2AFE" w:rsidR="009E78F5" w:rsidRPr="00CD229C" w:rsidRDefault="009E78F5" w:rsidP="00CD229C">
      <w:pPr>
        <w:pStyle w:val="SemEspaamento"/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Desde os anos 90, houve importantes avanços no controle de parasitas e vetores na América Latina, nos territórios d</w:t>
      </w:r>
      <w:r w:rsidR="00160535">
        <w:rPr>
          <w:rFonts w:ascii="Arial" w:hAnsi="Arial" w:cs="Arial"/>
          <w:lang w:val="pt-BR"/>
        </w:rPr>
        <w:t>as iniciativas intergovernamentais d</w:t>
      </w:r>
      <w:r w:rsidRPr="00CD229C">
        <w:rPr>
          <w:rFonts w:ascii="Arial" w:hAnsi="Arial" w:cs="Arial"/>
          <w:lang w:val="pt-BR"/>
        </w:rPr>
        <w:t>o Cone Sul, América Central, região andina e Amazônia, com o Secretariado da O</w:t>
      </w:r>
      <w:r w:rsidR="00160535">
        <w:rPr>
          <w:rFonts w:ascii="Arial" w:hAnsi="Arial" w:cs="Arial"/>
          <w:lang w:val="pt-BR"/>
        </w:rPr>
        <w:t>rganização Pan Americana da Saúde - O</w:t>
      </w:r>
      <w:r w:rsidRPr="00CD229C">
        <w:rPr>
          <w:rFonts w:ascii="Arial" w:hAnsi="Arial" w:cs="Arial"/>
          <w:lang w:val="pt-BR"/>
        </w:rPr>
        <w:t>PAS. Essas iniciativas multinacionais levaram a redução substancial na transmissão e aumentaram o acesso ao diagnóstico e tratamento antiparasitário.</w:t>
      </w:r>
    </w:p>
    <w:p w14:paraId="359BC9DB" w14:textId="77777777" w:rsidR="00160535" w:rsidRDefault="00160535" w:rsidP="00CD229C">
      <w:pPr>
        <w:pStyle w:val="SemEspaamento"/>
        <w:rPr>
          <w:rFonts w:ascii="Arial" w:hAnsi="Arial" w:cs="Arial"/>
          <w:lang w:val="pt-BR"/>
        </w:rPr>
      </w:pPr>
    </w:p>
    <w:p w14:paraId="644D0CAE" w14:textId="47D4465A" w:rsidR="009E78F5" w:rsidRPr="00CD229C" w:rsidRDefault="009E78F5" w:rsidP="00CD229C">
      <w:pPr>
        <w:pStyle w:val="SemEspaamento"/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Além disso, o risco de transmissão por transfusão de sangue foi consideravelmente reduzido por meio da triagem universal em todos os bancos de sangue dos países da América Latina e da maioria dos países da Europa e do Pacífico Ocidental com casos de doença de Chagas. Os avanços foram possíveis devido ao compromisso dos Estados Membros afetados pela doença e à força de suas organizações de pesquisa e vigilância, juntamente com o apoio de diversos parceiros internacionais.</w:t>
      </w:r>
    </w:p>
    <w:p w14:paraId="51F95FAD" w14:textId="77777777" w:rsidR="00160535" w:rsidRDefault="00160535" w:rsidP="00CD229C">
      <w:pPr>
        <w:pStyle w:val="SemEspaamento"/>
        <w:rPr>
          <w:rFonts w:ascii="Arial" w:hAnsi="Arial" w:cs="Arial"/>
          <w:lang w:val="pt-BR"/>
        </w:rPr>
      </w:pPr>
    </w:p>
    <w:p w14:paraId="4DE8D77F" w14:textId="1E369210" w:rsidR="006A20AF" w:rsidRPr="00CD229C" w:rsidRDefault="00B27F40" w:rsidP="00CD229C">
      <w:pPr>
        <w:pStyle w:val="SemEspaamento"/>
        <w:rPr>
          <w:rFonts w:ascii="Arial" w:hAnsi="Arial" w:cs="Arial"/>
          <w:lang w:val="pt-BR"/>
        </w:rPr>
      </w:pPr>
      <w:r w:rsidRPr="007540C3">
        <w:rPr>
          <w:rFonts w:ascii="Arial" w:hAnsi="Arial" w:cs="Arial"/>
          <w:lang w:val="pt-BR"/>
        </w:rPr>
        <w:t xml:space="preserve">Em 2005, a OMS reconheceu a doença de Chagas como uma doença tropical negligenciada (DTN). Isso facilitou um maior reconhecimento da enfermidade como um problema de saúde pública no cenário internacional. Também facilitou o combate à desinformação, </w:t>
      </w:r>
      <w:r w:rsidR="0080342D" w:rsidRPr="007540C3">
        <w:rPr>
          <w:rFonts w:ascii="Arial" w:hAnsi="Arial" w:cs="Arial"/>
          <w:lang w:val="pt-BR"/>
        </w:rPr>
        <w:t>à</w:t>
      </w:r>
      <w:r w:rsidRPr="007540C3">
        <w:rPr>
          <w:rFonts w:ascii="Arial" w:hAnsi="Arial" w:cs="Arial"/>
          <w:lang w:val="pt-BR"/>
        </w:rPr>
        <w:t xml:space="preserve"> falta de apelo social e d</w:t>
      </w:r>
      <w:r w:rsidR="0080342D" w:rsidRPr="007540C3">
        <w:rPr>
          <w:rFonts w:ascii="Arial" w:hAnsi="Arial" w:cs="Arial"/>
          <w:lang w:val="pt-BR"/>
        </w:rPr>
        <w:t>e</w:t>
      </w:r>
      <w:r w:rsidRPr="007540C3">
        <w:rPr>
          <w:rFonts w:ascii="Arial" w:hAnsi="Arial" w:cs="Arial"/>
          <w:lang w:val="pt-BR"/>
        </w:rPr>
        <w:t xml:space="preserve"> compromisso político para solucionar os problemas relacionados à doença de Chagas, como</w:t>
      </w:r>
      <w:r w:rsidR="00160535" w:rsidRPr="007540C3">
        <w:rPr>
          <w:rFonts w:ascii="Arial" w:hAnsi="Arial" w:cs="Arial"/>
          <w:lang w:val="pt-BR"/>
        </w:rPr>
        <w:t xml:space="preserve"> a insuficiente</w:t>
      </w:r>
      <w:r w:rsidRPr="007540C3">
        <w:rPr>
          <w:rFonts w:ascii="Arial" w:hAnsi="Arial" w:cs="Arial"/>
          <w:lang w:val="pt-BR"/>
        </w:rPr>
        <w:t xml:space="preserve"> pesquisa científica</w:t>
      </w:r>
      <w:r w:rsidR="00F84173" w:rsidRPr="007540C3">
        <w:rPr>
          <w:rFonts w:ascii="Arial" w:hAnsi="Arial" w:cs="Arial"/>
          <w:lang w:val="pt-BR"/>
        </w:rPr>
        <w:t xml:space="preserve"> e desenvolvimento relativo à</w:t>
      </w:r>
      <w:r w:rsidRPr="007540C3">
        <w:rPr>
          <w:rFonts w:ascii="Arial" w:hAnsi="Arial" w:cs="Arial"/>
          <w:lang w:val="pt-BR"/>
        </w:rPr>
        <w:t xml:space="preserve"> prevenção</w:t>
      </w:r>
      <w:r w:rsidR="00F84173" w:rsidRPr="007540C3">
        <w:rPr>
          <w:rFonts w:ascii="Arial" w:hAnsi="Arial" w:cs="Arial"/>
          <w:lang w:val="pt-BR"/>
        </w:rPr>
        <w:t>, atendimento médico, cuidado integral do paciente</w:t>
      </w:r>
      <w:r w:rsidRPr="007540C3">
        <w:rPr>
          <w:rFonts w:ascii="Arial" w:hAnsi="Arial" w:cs="Arial"/>
          <w:lang w:val="pt-BR"/>
        </w:rPr>
        <w:t>, incluindo diagnóstico, tratamento, opções de medicamentos, aspectos sociais, informações, educação e comunicação.</w:t>
      </w:r>
    </w:p>
    <w:p w14:paraId="23EA6993" w14:textId="77777777" w:rsidR="00F84173" w:rsidRDefault="00F84173" w:rsidP="00CD229C">
      <w:pPr>
        <w:pStyle w:val="SemEspaamento"/>
        <w:rPr>
          <w:rFonts w:ascii="Arial" w:hAnsi="Arial" w:cs="Arial"/>
          <w:lang w:val="pt-BR"/>
        </w:rPr>
      </w:pPr>
    </w:p>
    <w:p w14:paraId="789FF9D3" w14:textId="2E8E326D" w:rsidR="006A20AF" w:rsidRPr="00CD229C" w:rsidRDefault="00B27F40" w:rsidP="00CD229C">
      <w:pPr>
        <w:pStyle w:val="SemEspaamento"/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 xml:space="preserve">Ao mesmo tempo, </w:t>
      </w:r>
      <w:r w:rsidR="00F84173">
        <w:rPr>
          <w:rFonts w:ascii="Arial" w:hAnsi="Arial" w:cs="Arial"/>
          <w:lang w:val="pt-BR"/>
        </w:rPr>
        <w:t>persistem</w:t>
      </w:r>
      <w:r w:rsidRPr="00CD229C">
        <w:rPr>
          <w:rFonts w:ascii="Arial" w:hAnsi="Arial" w:cs="Arial"/>
          <w:lang w:val="pt-BR"/>
        </w:rPr>
        <w:t xml:space="preserve"> uma série de desafios adicionais, como</w:t>
      </w:r>
      <w:r w:rsidR="00F84173">
        <w:rPr>
          <w:rFonts w:ascii="Arial" w:hAnsi="Arial" w:cs="Arial"/>
          <w:lang w:val="pt-BR"/>
        </w:rPr>
        <w:t xml:space="preserve"> por exemplo</w:t>
      </w:r>
      <w:r w:rsidR="006A20AF" w:rsidRPr="00CD229C">
        <w:rPr>
          <w:rFonts w:ascii="Arial" w:hAnsi="Arial" w:cs="Arial"/>
          <w:lang w:val="pt-BR"/>
        </w:rPr>
        <w:t>:</w:t>
      </w:r>
    </w:p>
    <w:p w14:paraId="74AC6747" w14:textId="150314D8" w:rsidR="000E4207" w:rsidRPr="00CD229C" w:rsidRDefault="000E4207" w:rsidP="00CD229C">
      <w:pPr>
        <w:pStyle w:val="SemEspaamento"/>
        <w:rPr>
          <w:rFonts w:ascii="Arial" w:hAnsi="Arial" w:cs="Arial"/>
          <w:lang w:val="pt-BR"/>
        </w:rPr>
      </w:pPr>
    </w:p>
    <w:p w14:paraId="12729583" w14:textId="13323250" w:rsidR="000E4207" w:rsidRPr="00CD229C" w:rsidRDefault="000E4207" w:rsidP="007540C3">
      <w:pPr>
        <w:pStyle w:val="SemEspaamento"/>
        <w:numPr>
          <w:ilvl w:val="0"/>
          <w:numId w:val="9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dificuldade em manter e consolidar os avanços no controle e prevenção da doença;</w:t>
      </w:r>
    </w:p>
    <w:p w14:paraId="580E7650" w14:textId="2031456F" w:rsidR="000E4207" w:rsidRPr="00CD229C" w:rsidRDefault="00F84173" w:rsidP="007540C3">
      <w:pPr>
        <w:pStyle w:val="SemEspaamento"/>
        <w:numPr>
          <w:ilvl w:val="0"/>
          <w:numId w:val="9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</w:t>
      </w:r>
      <w:r w:rsidR="000E4207" w:rsidRPr="00CD229C">
        <w:rPr>
          <w:rFonts w:ascii="Arial" w:hAnsi="Arial" w:cs="Arial"/>
          <w:lang w:val="pt-BR"/>
        </w:rPr>
        <w:t>urgimento da doença de Chagas em regiões anteriormente consideradas livres da doença - como a bacia amazônica;</w:t>
      </w:r>
    </w:p>
    <w:p w14:paraId="562E0B64" w14:textId="1D4171E4" w:rsidR="000E4207" w:rsidRPr="00CD229C" w:rsidRDefault="00F84173" w:rsidP="007540C3">
      <w:pPr>
        <w:pStyle w:val="SemEspaamento"/>
        <w:numPr>
          <w:ilvl w:val="0"/>
          <w:numId w:val="9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permanência da</w:t>
      </w:r>
      <w:r w:rsidR="000E4207" w:rsidRPr="00CD229C">
        <w:rPr>
          <w:rFonts w:ascii="Arial" w:hAnsi="Arial" w:cs="Arial"/>
          <w:lang w:val="pt-BR"/>
        </w:rPr>
        <w:t xml:space="preserve"> doença permanece em regiões onde o controle estava em andamento, como a região do Chaco na Argentina e a Bolívia;</w:t>
      </w:r>
    </w:p>
    <w:p w14:paraId="097858EC" w14:textId="72BB0500" w:rsidR="000E4207" w:rsidRPr="00CD229C" w:rsidRDefault="00F84173" w:rsidP="007540C3">
      <w:pPr>
        <w:pStyle w:val="SemEspaamento"/>
        <w:numPr>
          <w:ilvl w:val="0"/>
          <w:numId w:val="9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</w:t>
      </w:r>
      <w:r w:rsidR="000E4207" w:rsidRPr="00CD229C">
        <w:rPr>
          <w:rFonts w:ascii="Arial" w:hAnsi="Arial" w:cs="Arial"/>
          <w:lang w:val="pt-BR"/>
        </w:rPr>
        <w:t>isseminação da doença</w:t>
      </w:r>
      <w:r>
        <w:rPr>
          <w:rFonts w:ascii="Arial" w:hAnsi="Arial" w:cs="Arial"/>
          <w:lang w:val="pt-BR"/>
        </w:rPr>
        <w:t>,</w:t>
      </w:r>
      <w:r w:rsidR="000E4207" w:rsidRPr="00CD229C">
        <w:rPr>
          <w:rFonts w:ascii="Arial" w:hAnsi="Arial" w:cs="Arial"/>
          <w:lang w:val="pt-BR"/>
        </w:rPr>
        <w:t xml:space="preserve"> principalmente devido ao aumento da mobilidade da população entre a América Latina e o resto do mundo;</w:t>
      </w:r>
    </w:p>
    <w:p w14:paraId="6FB68E79" w14:textId="00B9CEA0" w:rsidR="000E4207" w:rsidRPr="00CD229C" w:rsidRDefault="00F84173" w:rsidP="007540C3">
      <w:pPr>
        <w:pStyle w:val="SemEspaamento"/>
        <w:numPr>
          <w:ilvl w:val="0"/>
          <w:numId w:val="9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</w:t>
      </w:r>
      <w:r w:rsidR="000E4207" w:rsidRPr="00CD229C">
        <w:rPr>
          <w:rFonts w:ascii="Arial" w:hAnsi="Arial" w:cs="Arial"/>
          <w:lang w:val="pt-BR"/>
        </w:rPr>
        <w:t xml:space="preserve">essoas vivendo com a doença em países / áreas onde os sistemas de saúde </w:t>
      </w:r>
      <w:r>
        <w:rPr>
          <w:rFonts w:ascii="Arial" w:hAnsi="Arial" w:cs="Arial"/>
          <w:lang w:val="pt-BR"/>
        </w:rPr>
        <w:t xml:space="preserve">e suas equipes têm </w:t>
      </w:r>
      <w:r w:rsidR="00CC7A81">
        <w:rPr>
          <w:rFonts w:ascii="Arial" w:hAnsi="Arial" w:cs="Arial"/>
          <w:lang w:val="pt-BR"/>
        </w:rPr>
        <w:t>conhecimento e experiência limitados</w:t>
      </w:r>
      <w:r w:rsidR="000E4207" w:rsidRPr="00CD229C">
        <w:rPr>
          <w:rFonts w:ascii="Arial" w:hAnsi="Arial" w:cs="Arial"/>
          <w:lang w:val="pt-BR"/>
        </w:rPr>
        <w:t>;</w:t>
      </w:r>
    </w:p>
    <w:p w14:paraId="6623E0BE" w14:textId="076DEC37" w:rsidR="000E4207" w:rsidRPr="00CD229C" w:rsidRDefault="00203FAB" w:rsidP="007540C3">
      <w:pPr>
        <w:pStyle w:val="SemEspaamento"/>
        <w:numPr>
          <w:ilvl w:val="0"/>
          <w:numId w:val="9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prevenção d</w:t>
      </w:r>
      <w:r w:rsidR="00F84173">
        <w:rPr>
          <w:rFonts w:ascii="Arial" w:hAnsi="Arial" w:cs="Arial"/>
          <w:lang w:val="pt-BR"/>
        </w:rPr>
        <w:t xml:space="preserve">as consequências da falta de conhecimento e </w:t>
      </w:r>
      <w:r w:rsidR="00C7493B">
        <w:rPr>
          <w:rFonts w:ascii="Arial" w:hAnsi="Arial" w:cs="Arial"/>
          <w:lang w:val="pt-BR"/>
        </w:rPr>
        <w:t>conscientização</w:t>
      </w:r>
      <w:r w:rsidR="00F84173">
        <w:rPr>
          <w:rFonts w:ascii="Arial" w:hAnsi="Arial" w:cs="Arial"/>
          <w:lang w:val="pt-BR"/>
        </w:rPr>
        <w:t>, existência de</w:t>
      </w:r>
      <w:r w:rsidR="00C7493B">
        <w:rPr>
          <w:rFonts w:ascii="Arial" w:hAnsi="Arial" w:cs="Arial"/>
          <w:lang w:val="pt-BR"/>
        </w:rPr>
        <w:t xml:space="preserve"> </w:t>
      </w:r>
      <w:r w:rsidR="000E4207" w:rsidRPr="00CD229C">
        <w:rPr>
          <w:rFonts w:ascii="Arial" w:hAnsi="Arial" w:cs="Arial"/>
          <w:lang w:val="pt-BR"/>
        </w:rPr>
        <w:t>estigma e / ou discriminação associada à doença; e,</w:t>
      </w:r>
    </w:p>
    <w:p w14:paraId="4A6DE552" w14:textId="1A890955" w:rsidR="000E4207" w:rsidRPr="00CD229C" w:rsidRDefault="00F84173" w:rsidP="007540C3">
      <w:pPr>
        <w:pStyle w:val="SemEspaamento"/>
        <w:numPr>
          <w:ilvl w:val="0"/>
          <w:numId w:val="9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f</w:t>
      </w:r>
      <w:r w:rsidR="000E4207" w:rsidRPr="00CD229C">
        <w:rPr>
          <w:rFonts w:ascii="Arial" w:hAnsi="Arial" w:cs="Arial"/>
          <w:lang w:val="pt-BR"/>
        </w:rPr>
        <w:t>alta de acesso ao diagnóstico e tratamento para milhões de pessoas infectadas.</w:t>
      </w:r>
    </w:p>
    <w:p w14:paraId="60355491" w14:textId="77777777" w:rsidR="000E4207" w:rsidRPr="00CD229C" w:rsidRDefault="000E4207" w:rsidP="00CD229C">
      <w:pPr>
        <w:pStyle w:val="SemEspaamento"/>
        <w:rPr>
          <w:rFonts w:ascii="Arial" w:hAnsi="Arial" w:cs="Arial"/>
          <w:lang w:val="pt-BR"/>
        </w:rPr>
      </w:pPr>
    </w:p>
    <w:p w14:paraId="361FD9F0" w14:textId="1C9483FE" w:rsidR="000E4207" w:rsidRPr="00CD229C" w:rsidRDefault="000E4207" w:rsidP="00CD229C">
      <w:pPr>
        <w:pStyle w:val="SemEspaamento"/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 xml:space="preserve">Para atingir o objetivo de eliminar a transmissão da doença de Chagas e prestar </w:t>
      </w:r>
      <w:r w:rsidR="00F84173">
        <w:rPr>
          <w:rFonts w:ascii="Arial" w:hAnsi="Arial" w:cs="Arial"/>
          <w:lang w:val="pt-BR"/>
        </w:rPr>
        <w:t>cuidado</w:t>
      </w:r>
      <w:r w:rsidRPr="00CD229C">
        <w:rPr>
          <w:rFonts w:ascii="Arial" w:hAnsi="Arial" w:cs="Arial"/>
          <w:lang w:val="pt-BR"/>
        </w:rPr>
        <w:t xml:space="preserve"> médic</w:t>
      </w:r>
      <w:r w:rsidR="00F84173">
        <w:rPr>
          <w:rFonts w:ascii="Arial" w:hAnsi="Arial" w:cs="Arial"/>
          <w:lang w:val="pt-BR"/>
        </w:rPr>
        <w:t>o</w:t>
      </w:r>
      <w:r w:rsidRPr="00CD229C">
        <w:rPr>
          <w:rFonts w:ascii="Arial" w:hAnsi="Arial" w:cs="Arial"/>
          <w:lang w:val="pt-BR"/>
        </w:rPr>
        <w:t xml:space="preserve"> a pessoas infectadas ou que sofrem da doença, tanto em territórios endêmicos quanto não endêmicos, a OMS busca aumentar suas redes em nível global e reforçar as capacidades regionais e nacionais, concentrando-</w:t>
      </w:r>
      <w:r w:rsidRPr="00C7493B">
        <w:rPr>
          <w:rFonts w:ascii="Arial" w:hAnsi="Arial" w:cs="Arial"/>
          <w:lang w:val="pt-BR"/>
        </w:rPr>
        <w:t>se em</w:t>
      </w:r>
      <w:r w:rsidRPr="00CD229C">
        <w:rPr>
          <w:rFonts w:ascii="Arial" w:hAnsi="Arial" w:cs="Arial"/>
          <w:lang w:val="pt-BR"/>
        </w:rPr>
        <w:t>:</w:t>
      </w:r>
    </w:p>
    <w:p w14:paraId="25287F28" w14:textId="77777777" w:rsidR="000E4207" w:rsidRPr="00CD229C" w:rsidRDefault="000E4207" w:rsidP="00CD229C">
      <w:pPr>
        <w:pStyle w:val="SemEspaamento"/>
        <w:rPr>
          <w:rFonts w:ascii="Arial" w:hAnsi="Arial" w:cs="Arial"/>
          <w:lang w:val="pt-BR"/>
        </w:rPr>
      </w:pPr>
    </w:p>
    <w:p w14:paraId="71D87E98" w14:textId="089858F4" w:rsidR="000E4207" w:rsidRPr="00CD229C" w:rsidRDefault="000E4207" w:rsidP="00C7493B">
      <w:pPr>
        <w:pStyle w:val="SemEspaamento"/>
        <w:numPr>
          <w:ilvl w:val="0"/>
          <w:numId w:val="10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Fortalecimento da vigilância epidemiológica mundial e dos sistemas de informação;</w:t>
      </w:r>
    </w:p>
    <w:p w14:paraId="10FF9E24" w14:textId="57994C86" w:rsidR="00186DB5" w:rsidRPr="00CD229C" w:rsidRDefault="000E4207" w:rsidP="00C7493B">
      <w:pPr>
        <w:pStyle w:val="SemEspaamento"/>
        <w:numPr>
          <w:ilvl w:val="0"/>
          <w:numId w:val="10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Conscientização sobre a doença de Chagas e as populações afetadas;</w:t>
      </w:r>
    </w:p>
    <w:p w14:paraId="1642ABF3" w14:textId="2F19A040" w:rsidR="000E4207" w:rsidRPr="00CD229C" w:rsidRDefault="000E4207" w:rsidP="00C7493B">
      <w:pPr>
        <w:pStyle w:val="SemEspaamento"/>
        <w:numPr>
          <w:ilvl w:val="0"/>
          <w:numId w:val="10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Prevenção da transmissão por transfusão de sangue e transplante de órgãos;</w:t>
      </w:r>
    </w:p>
    <w:p w14:paraId="16CB38A3" w14:textId="0A257498" w:rsidR="000E4207" w:rsidRPr="00CD229C" w:rsidRDefault="00186DB5" w:rsidP="00C7493B">
      <w:pPr>
        <w:pStyle w:val="SemEspaamento"/>
        <w:numPr>
          <w:ilvl w:val="0"/>
          <w:numId w:val="10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Identifica</w:t>
      </w:r>
      <w:r w:rsidR="004A6E99">
        <w:rPr>
          <w:rFonts w:ascii="Arial" w:hAnsi="Arial" w:cs="Arial"/>
          <w:lang w:val="pt-BR"/>
        </w:rPr>
        <w:t>ção</w:t>
      </w:r>
      <w:r w:rsidRPr="00CD229C">
        <w:rPr>
          <w:rFonts w:ascii="Arial" w:hAnsi="Arial" w:cs="Arial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 xml:space="preserve">de </w:t>
      </w:r>
      <w:r w:rsidR="000E4207" w:rsidRPr="00CD229C">
        <w:rPr>
          <w:rFonts w:ascii="Arial" w:hAnsi="Arial" w:cs="Arial"/>
          <w:lang w:val="pt-BR"/>
        </w:rPr>
        <w:t xml:space="preserve">testes </w:t>
      </w:r>
      <w:r w:rsidRPr="00CD229C">
        <w:rPr>
          <w:rFonts w:ascii="Arial" w:hAnsi="Arial" w:cs="Arial"/>
          <w:lang w:val="pt-BR"/>
        </w:rPr>
        <w:t xml:space="preserve">de diagnósticos </w:t>
      </w:r>
      <w:r w:rsidR="000E4207" w:rsidRPr="00CD229C">
        <w:rPr>
          <w:rFonts w:ascii="Arial" w:hAnsi="Arial" w:cs="Arial"/>
          <w:lang w:val="pt-BR"/>
        </w:rPr>
        <w:t xml:space="preserve">e algoritmos / protocolos </w:t>
      </w:r>
      <w:r w:rsidR="004A6E99">
        <w:rPr>
          <w:rFonts w:ascii="Arial" w:hAnsi="Arial" w:cs="Arial"/>
          <w:lang w:val="pt-BR"/>
        </w:rPr>
        <w:t xml:space="preserve">mais </w:t>
      </w:r>
      <w:r w:rsidR="000E4207" w:rsidRPr="00CD229C">
        <w:rPr>
          <w:rFonts w:ascii="Arial" w:hAnsi="Arial" w:cs="Arial"/>
          <w:lang w:val="pt-BR"/>
        </w:rPr>
        <w:t xml:space="preserve">adequados para aumentar </w:t>
      </w:r>
      <w:r w:rsidRPr="00CD229C">
        <w:rPr>
          <w:rFonts w:ascii="Arial" w:hAnsi="Arial" w:cs="Arial"/>
          <w:lang w:val="pt-BR"/>
        </w:rPr>
        <w:t xml:space="preserve">o rastreamento </w:t>
      </w:r>
      <w:r w:rsidR="000E4207" w:rsidRPr="00CD229C">
        <w:rPr>
          <w:rFonts w:ascii="Arial" w:hAnsi="Arial" w:cs="Arial"/>
          <w:lang w:val="pt-BR"/>
        </w:rPr>
        <w:t>e o diagnóstico de infecções;</w:t>
      </w:r>
    </w:p>
    <w:p w14:paraId="0D4870E7" w14:textId="2138E647" w:rsidR="000E4207" w:rsidRPr="00CD229C" w:rsidRDefault="00C7493B" w:rsidP="00C7493B">
      <w:pPr>
        <w:pStyle w:val="SemEspaamento"/>
        <w:numPr>
          <w:ilvl w:val="0"/>
          <w:numId w:val="10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Expan</w:t>
      </w:r>
      <w:r>
        <w:rPr>
          <w:rFonts w:ascii="Arial" w:hAnsi="Arial" w:cs="Arial"/>
          <w:lang w:val="pt-BR"/>
        </w:rPr>
        <w:t>são</w:t>
      </w:r>
      <w:r w:rsidR="004A6E99">
        <w:rPr>
          <w:rFonts w:ascii="Arial" w:hAnsi="Arial" w:cs="Arial"/>
          <w:lang w:val="pt-BR"/>
        </w:rPr>
        <w:t xml:space="preserve"> d</w:t>
      </w:r>
      <w:r w:rsidR="000E4207" w:rsidRPr="00CD229C">
        <w:rPr>
          <w:rFonts w:ascii="Arial" w:hAnsi="Arial" w:cs="Arial"/>
          <w:lang w:val="pt-BR"/>
        </w:rPr>
        <w:t xml:space="preserve">a prevenção primária da transmissão congênita e o gerenciamento de casos de infecções congênitas e não congênitas; </w:t>
      </w:r>
    </w:p>
    <w:p w14:paraId="2F1FFD6D" w14:textId="66784C06" w:rsidR="000E4207" w:rsidRPr="00CD229C" w:rsidRDefault="000E4207" w:rsidP="00C7493B">
      <w:pPr>
        <w:pStyle w:val="SemEspaamento"/>
        <w:numPr>
          <w:ilvl w:val="0"/>
          <w:numId w:val="10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Promo</w:t>
      </w:r>
      <w:r w:rsidR="004A6E99">
        <w:rPr>
          <w:rFonts w:ascii="Arial" w:hAnsi="Arial" w:cs="Arial"/>
          <w:lang w:val="pt-BR"/>
        </w:rPr>
        <w:t>ção de</w:t>
      </w:r>
      <w:r w:rsidRPr="00CD229C">
        <w:rPr>
          <w:rFonts w:ascii="Arial" w:hAnsi="Arial" w:cs="Arial"/>
          <w:lang w:val="pt-BR"/>
        </w:rPr>
        <w:t xml:space="preserve"> consenso</w:t>
      </w:r>
      <w:r w:rsidR="004A6E99">
        <w:rPr>
          <w:rFonts w:ascii="Arial" w:hAnsi="Arial" w:cs="Arial"/>
          <w:lang w:val="pt-BR"/>
        </w:rPr>
        <w:t>s</w:t>
      </w:r>
      <w:r w:rsidRPr="00CD229C">
        <w:rPr>
          <w:rFonts w:ascii="Arial" w:hAnsi="Arial" w:cs="Arial"/>
          <w:lang w:val="pt-BR"/>
        </w:rPr>
        <w:t xml:space="preserve"> sobre o gerenciamento adequado e atualizado de casos; e,</w:t>
      </w:r>
    </w:p>
    <w:p w14:paraId="6222620D" w14:textId="26BC2E2C" w:rsidR="006A20AF" w:rsidRPr="00CD229C" w:rsidRDefault="000E4207" w:rsidP="00C7493B">
      <w:pPr>
        <w:pStyle w:val="SemEspaamento"/>
        <w:numPr>
          <w:ilvl w:val="0"/>
          <w:numId w:val="10"/>
        </w:numPr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lang w:val="pt-BR"/>
        </w:rPr>
        <w:t>Promo</w:t>
      </w:r>
      <w:r w:rsidR="004A6E99">
        <w:rPr>
          <w:rFonts w:ascii="Arial" w:hAnsi="Arial" w:cs="Arial"/>
          <w:lang w:val="pt-BR"/>
        </w:rPr>
        <w:t>ção de</w:t>
      </w:r>
      <w:r w:rsidRPr="00CD229C">
        <w:rPr>
          <w:rFonts w:ascii="Arial" w:hAnsi="Arial" w:cs="Arial"/>
          <w:lang w:val="pt-BR"/>
        </w:rPr>
        <w:t xml:space="preserve"> desenvolvimento de abordagens multidimensionais.</w:t>
      </w:r>
    </w:p>
    <w:p w14:paraId="5C1868BC" w14:textId="1D236C62" w:rsidR="006A20AF" w:rsidRPr="00CD229C" w:rsidRDefault="006A20AF" w:rsidP="00CD229C">
      <w:pPr>
        <w:pStyle w:val="SemEspaamento"/>
        <w:rPr>
          <w:rFonts w:ascii="Arial" w:hAnsi="Arial" w:cs="Arial"/>
          <w:lang w:val="pt-BR"/>
        </w:rPr>
      </w:pPr>
    </w:p>
    <w:p w14:paraId="2F76D03C" w14:textId="77777777" w:rsidR="006A20AF" w:rsidRPr="00CD229C" w:rsidRDefault="00483637" w:rsidP="00CD229C">
      <w:pPr>
        <w:pStyle w:val="SemEspaamento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pict w14:anchorId="04BD1C7B">
          <v:rect id="_x0000_i1025" style="width:468pt;height:1.5pt" o:hralign="center" o:hrstd="t" o:hr="t" fillcolor="#a0a0a0" stroked="f"/>
        </w:pict>
      </w:r>
    </w:p>
    <w:p w14:paraId="7BBC6008" w14:textId="7998FE55" w:rsidR="00B17905" w:rsidRPr="00CD229C" w:rsidRDefault="006A20AF" w:rsidP="00CD229C">
      <w:pPr>
        <w:pStyle w:val="SemEspaamento"/>
        <w:rPr>
          <w:rFonts w:ascii="Arial" w:hAnsi="Arial" w:cs="Arial"/>
          <w:lang w:val="pt-BR"/>
        </w:rPr>
      </w:pPr>
      <w:r w:rsidRPr="00CD229C">
        <w:rPr>
          <w:rFonts w:ascii="Arial" w:hAnsi="Arial" w:cs="Arial"/>
          <w:vertAlign w:val="superscript"/>
          <w:lang w:val="pt-BR"/>
        </w:rPr>
        <w:t>[1]</w:t>
      </w:r>
      <w:r w:rsidRPr="00CD229C">
        <w:rPr>
          <w:rFonts w:ascii="Arial" w:hAnsi="Arial" w:cs="Arial"/>
          <w:lang w:val="pt-BR"/>
        </w:rPr>
        <w:t xml:space="preserve"> Argentina, Belize, </w:t>
      </w:r>
      <w:r w:rsidR="00C7493B" w:rsidRPr="00CD229C">
        <w:rPr>
          <w:rFonts w:ascii="Arial" w:hAnsi="Arial" w:cs="Arial"/>
          <w:lang w:val="pt-BR"/>
        </w:rPr>
        <w:t>Bolívia</w:t>
      </w:r>
      <w:r w:rsidRPr="00CD229C">
        <w:rPr>
          <w:rFonts w:ascii="Arial" w:hAnsi="Arial" w:cs="Arial"/>
          <w:lang w:val="pt-BR"/>
        </w:rPr>
        <w:t>, Bra</w:t>
      </w:r>
      <w:r w:rsidR="000B7C0D" w:rsidRPr="00CD229C">
        <w:rPr>
          <w:rFonts w:ascii="Arial" w:hAnsi="Arial" w:cs="Arial"/>
          <w:lang w:val="pt-BR"/>
        </w:rPr>
        <w:t>s</w:t>
      </w:r>
      <w:r w:rsidRPr="00CD229C">
        <w:rPr>
          <w:rFonts w:ascii="Arial" w:hAnsi="Arial" w:cs="Arial"/>
          <w:lang w:val="pt-BR"/>
        </w:rPr>
        <w:t>il, Chile, Col</w:t>
      </w:r>
      <w:r w:rsidR="000B7C0D" w:rsidRPr="00CD229C">
        <w:rPr>
          <w:rFonts w:ascii="Arial" w:hAnsi="Arial" w:cs="Arial"/>
          <w:lang w:val="pt-BR"/>
        </w:rPr>
        <w:t>ô</w:t>
      </w:r>
      <w:r w:rsidRPr="00CD229C">
        <w:rPr>
          <w:rFonts w:ascii="Arial" w:hAnsi="Arial" w:cs="Arial"/>
          <w:lang w:val="pt-BR"/>
        </w:rPr>
        <w:t>mbia, Costa Rica, E</w:t>
      </w:r>
      <w:r w:rsidR="000B7C0D" w:rsidRPr="00CD229C">
        <w:rPr>
          <w:rFonts w:ascii="Arial" w:hAnsi="Arial" w:cs="Arial"/>
          <w:lang w:val="pt-BR"/>
        </w:rPr>
        <w:t>qu</w:t>
      </w:r>
      <w:r w:rsidRPr="00CD229C">
        <w:rPr>
          <w:rFonts w:ascii="Arial" w:hAnsi="Arial" w:cs="Arial"/>
          <w:lang w:val="pt-BR"/>
        </w:rPr>
        <w:t xml:space="preserve">ador, El Salvador, </w:t>
      </w:r>
      <w:r w:rsidR="000B7C0D" w:rsidRPr="00CD229C">
        <w:rPr>
          <w:rFonts w:ascii="Arial" w:hAnsi="Arial" w:cs="Arial"/>
          <w:lang w:val="pt-BR"/>
        </w:rPr>
        <w:t>G</w:t>
      </w:r>
      <w:r w:rsidRPr="00CD229C">
        <w:rPr>
          <w:rFonts w:ascii="Arial" w:hAnsi="Arial" w:cs="Arial"/>
          <w:lang w:val="pt-BR"/>
        </w:rPr>
        <w:t>uiana</w:t>
      </w:r>
      <w:r w:rsidR="000B7C0D" w:rsidRPr="00CD229C">
        <w:rPr>
          <w:rFonts w:ascii="Arial" w:hAnsi="Arial" w:cs="Arial"/>
          <w:lang w:val="pt-BR"/>
        </w:rPr>
        <w:t xml:space="preserve"> Francesa</w:t>
      </w:r>
      <w:r w:rsidRPr="00CD229C">
        <w:rPr>
          <w:rFonts w:ascii="Arial" w:hAnsi="Arial" w:cs="Arial"/>
          <w:lang w:val="pt-BR"/>
        </w:rPr>
        <w:t>, Guatemala, Gu</w:t>
      </w:r>
      <w:r w:rsidR="000B7C0D" w:rsidRPr="00CD229C">
        <w:rPr>
          <w:rFonts w:ascii="Arial" w:hAnsi="Arial" w:cs="Arial"/>
          <w:lang w:val="pt-BR"/>
        </w:rPr>
        <w:t>i</w:t>
      </w:r>
      <w:r w:rsidRPr="00CD229C">
        <w:rPr>
          <w:rFonts w:ascii="Arial" w:hAnsi="Arial" w:cs="Arial"/>
          <w:lang w:val="pt-BR"/>
        </w:rPr>
        <w:t>ana, Honduras, M</w:t>
      </w:r>
      <w:r w:rsidR="000B7C0D" w:rsidRPr="00CD229C">
        <w:rPr>
          <w:rFonts w:ascii="Arial" w:hAnsi="Arial" w:cs="Arial"/>
          <w:lang w:val="pt-BR"/>
        </w:rPr>
        <w:t>é</w:t>
      </w:r>
      <w:r w:rsidRPr="00CD229C">
        <w:rPr>
          <w:rFonts w:ascii="Arial" w:hAnsi="Arial" w:cs="Arial"/>
          <w:lang w:val="pt-BR"/>
        </w:rPr>
        <w:t>xico, Nicar</w:t>
      </w:r>
      <w:r w:rsidR="000B7C0D" w:rsidRPr="00CD229C">
        <w:rPr>
          <w:rFonts w:ascii="Arial" w:hAnsi="Arial" w:cs="Arial"/>
          <w:lang w:val="pt-BR"/>
        </w:rPr>
        <w:t>á</w:t>
      </w:r>
      <w:r w:rsidRPr="00CD229C">
        <w:rPr>
          <w:rFonts w:ascii="Arial" w:hAnsi="Arial" w:cs="Arial"/>
          <w:lang w:val="pt-BR"/>
        </w:rPr>
        <w:t>gua, Panam</w:t>
      </w:r>
      <w:r w:rsidR="000B7C0D" w:rsidRPr="00CD229C">
        <w:rPr>
          <w:rFonts w:ascii="Arial" w:hAnsi="Arial" w:cs="Arial"/>
          <w:lang w:val="pt-BR"/>
        </w:rPr>
        <w:t>á</w:t>
      </w:r>
      <w:r w:rsidRPr="00CD229C">
        <w:rPr>
          <w:rFonts w:ascii="Arial" w:hAnsi="Arial" w:cs="Arial"/>
          <w:lang w:val="pt-BR"/>
        </w:rPr>
        <w:t>, Paragua</w:t>
      </w:r>
      <w:r w:rsidR="000B7C0D" w:rsidRPr="00CD229C">
        <w:rPr>
          <w:rFonts w:ascii="Arial" w:hAnsi="Arial" w:cs="Arial"/>
          <w:lang w:val="pt-BR"/>
        </w:rPr>
        <w:t>i</w:t>
      </w:r>
      <w:r w:rsidRPr="00CD229C">
        <w:rPr>
          <w:rFonts w:ascii="Arial" w:hAnsi="Arial" w:cs="Arial"/>
          <w:lang w:val="pt-BR"/>
        </w:rPr>
        <w:t>, Peru, Suriname, Urugua</w:t>
      </w:r>
      <w:r w:rsidR="000B7C0D" w:rsidRPr="00CD229C">
        <w:rPr>
          <w:rFonts w:ascii="Arial" w:hAnsi="Arial" w:cs="Arial"/>
          <w:lang w:val="pt-BR"/>
        </w:rPr>
        <w:t>i e</w:t>
      </w:r>
      <w:r w:rsidRPr="00CD229C">
        <w:rPr>
          <w:rFonts w:ascii="Arial" w:hAnsi="Arial" w:cs="Arial"/>
          <w:lang w:val="pt-BR"/>
        </w:rPr>
        <w:t xml:space="preserve"> Venezuela.</w:t>
      </w:r>
    </w:p>
    <w:sectPr w:rsidR="00B17905" w:rsidRPr="00CD229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D2BE2" w14:textId="77777777" w:rsidR="00483637" w:rsidRDefault="00483637" w:rsidP="00F97C8F">
      <w:r>
        <w:separator/>
      </w:r>
    </w:p>
  </w:endnote>
  <w:endnote w:type="continuationSeparator" w:id="0">
    <w:p w14:paraId="775F03AA" w14:textId="77777777" w:rsidR="00483637" w:rsidRDefault="00483637" w:rsidP="00F9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462961"/>
      <w:docPartObj>
        <w:docPartGallery w:val="Page Numbers (Bottom of Page)"/>
        <w:docPartUnique/>
      </w:docPartObj>
    </w:sdtPr>
    <w:sdtEndPr/>
    <w:sdtContent>
      <w:p w14:paraId="1C0BCB18" w14:textId="0CA834F9" w:rsidR="00F97C8F" w:rsidRDefault="00F97C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5ACBA4FA" w14:textId="77777777" w:rsidR="00F97C8F" w:rsidRDefault="00F97C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3AD93" w14:textId="77777777" w:rsidR="00483637" w:rsidRDefault="00483637" w:rsidP="00F97C8F">
      <w:r>
        <w:separator/>
      </w:r>
    </w:p>
  </w:footnote>
  <w:footnote w:type="continuationSeparator" w:id="0">
    <w:p w14:paraId="3ECC0317" w14:textId="77777777" w:rsidR="00483637" w:rsidRDefault="00483637" w:rsidP="00F9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7EB3" w14:textId="3C3816C5" w:rsidR="00F97C8F" w:rsidRDefault="00F97C8F">
    <w:pPr>
      <w:pStyle w:val="Cabealho"/>
    </w:pPr>
    <w:r>
      <w:rPr>
        <w:noProof/>
      </w:rPr>
      <w:drawing>
        <wp:inline distT="0" distB="0" distL="0" distR="0" wp14:anchorId="56E17B2C" wp14:editId="6767CCB8">
          <wp:extent cx="6079271" cy="1679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904" cy="16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519CC" w14:textId="77777777" w:rsidR="00F97C8F" w:rsidRDefault="00F97C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1051"/>
    <w:multiLevelType w:val="multilevel"/>
    <w:tmpl w:val="3C26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C1F8E"/>
    <w:multiLevelType w:val="hybridMultilevel"/>
    <w:tmpl w:val="6EA63274"/>
    <w:lvl w:ilvl="0" w:tplc="49047CC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01A5B"/>
    <w:multiLevelType w:val="hybridMultilevel"/>
    <w:tmpl w:val="9C40AD7A"/>
    <w:lvl w:ilvl="0" w:tplc="49047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17D97"/>
    <w:multiLevelType w:val="hybridMultilevel"/>
    <w:tmpl w:val="300225D4"/>
    <w:lvl w:ilvl="0" w:tplc="CF9654E4">
      <w:numFmt w:val="bullet"/>
      <w:lvlText w:val="·"/>
      <w:lvlJc w:val="left"/>
      <w:pPr>
        <w:ind w:left="1260" w:hanging="540"/>
      </w:pPr>
      <w:rPr>
        <w:rFonts w:ascii="Arial" w:eastAsiaTheme="minorHAnsi" w:hAnsi="Arial" w:cs="Aria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010BA"/>
    <w:multiLevelType w:val="multilevel"/>
    <w:tmpl w:val="BDAC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56D1B"/>
    <w:multiLevelType w:val="hybridMultilevel"/>
    <w:tmpl w:val="0602C5C4"/>
    <w:lvl w:ilvl="0" w:tplc="49047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8A64C996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F0A5E"/>
    <w:multiLevelType w:val="hybridMultilevel"/>
    <w:tmpl w:val="2188D288"/>
    <w:lvl w:ilvl="0" w:tplc="49047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53C7C"/>
    <w:multiLevelType w:val="hybridMultilevel"/>
    <w:tmpl w:val="20025AFE"/>
    <w:lvl w:ilvl="0" w:tplc="49047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F470F"/>
    <w:multiLevelType w:val="hybridMultilevel"/>
    <w:tmpl w:val="AC0E4772"/>
    <w:lvl w:ilvl="0" w:tplc="49047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D239E"/>
    <w:multiLevelType w:val="hybridMultilevel"/>
    <w:tmpl w:val="4738A21A"/>
    <w:lvl w:ilvl="0" w:tplc="49047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F1F6A"/>
    <w:multiLevelType w:val="hybridMultilevel"/>
    <w:tmpl w:val="4F84CD82"/>
    <w:lvl w:ilvl="0" w:tplc="49047C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6D0B51"/>
    <w:multiLevelType w:val="hybridMultilevel"/>
    <w:tmpl w:val="6AA0EE8E"/>
    <w:lvl w:ilvl="0" w:tplc="49047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7F3E0A3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A26ED"/>
    <w:multiLevelType w:val="hybridMultilevel"/>
    <w:tmpl w:val="FBD600C2"/>
    <w:lvl w:ilvl="0" w:tplc="49047CC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AF"/>
    <w:rsid w:val="000B7C0D"/>
    <w:rsid w:val="000E4207"/>
    <w:rsid w:val="000F1E22"/>
    <w:rsid w:val="00111321"/>
    <w:rsid w:val="0013572F"/>
    <w:rsid w:val="00160535"/>
    <w:rsid w:val="00160E0D"/>
    <w:rsid w:val="00186DB5"/>
    <w:rsid w:val="001F0344"/>
    <w:rsid w:val="00203FAB"/>
    <w:rsid w:val="00222BA6"/>
    <w:rsid w:val="002407D6"/>
    <w:rsid w:val="00250F43"/>
    <w:rsid w:val="00253759"/>
    <w:rsid w:val="00280FF5"/>
    <w:rsid w:val="00286965"/>
    <w:rsid w:val="002D50E7"/>
    <w:rsid w:val="004474AF"/>
    <w:rsid w:val="00475B41"/>
    <w:rsid w:val="00483637"/>
    <w:rsid w:val="004A6E99"/>
    <w:rsid w:val="004E4152"/>
    <w:rsid w:val="00560F9C"/>
    <w:rsid w:val="00587402"/>
    <w:rsid w:val="00660C1D"/>
    <w:rsid w:val="00672E35"/>
    <w:rsid w:val="006828A0"/>
    <w:rsid w:val="006A20AF"/>
    <w:rsid w:val="00751D67"/>
    <w:rsid w:val="007540C3"/>
    <w:rsid w:val="0080342D"/>
    <w:rsid w:val="00840E1F"/>
    <w:rsid w:val="008D7A7A"/>
    <w:rsid w:val="009E5D6B"/>
    <w:rsid w:val="009E78F5"/>
    <w:rsid w:val="00A00D54"/>
    <w:rsid w:val="00A919EC"/>
    <w:rsid w:val="00AE6DF7"/>
    <w:rsid w:val="00B17905"/>
    <w:rsid w:val="00B27F40"/>
    <w:rsid w:val="00B552FB"/>
    <w:rsid w:val="00B76D4C"/>
    <w:rsid w:val="00BA005E"/>
    <w:rsid w:val="00C7493B"/>
    <w:rsid w:val="00CC7A81"/>
    <w:rsid w:val="00CD229C"/>
    <w:rsid w:val="00D66EC3"/>
    <w:rsid w:val="00DA1181"/>
    <w:rsid w:val="00DA12A7"/>
    <w:rsid w:val="00DC2F55"/>
    <w:rsid w:val="00DD1CB5"/>
    <w:rsid w:val="00E16F1A"/>
    <w:rsid w:val="00E278D8"/>
    <w:rsid w:val="00E73487"/>
    <w:rsid w:val="00ED1322"/>
    <w:rsid w:val="00F65961"/>
    <w:rsid w:val="00F84173"/>
    <w:rsid w:val="00F859CE"/>
    <w:rsid w:val="00F9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EE31"/>
  <w15:chartTrackingRefBased/>
  <w15:docId w15:val="{1BD5CA33-F080-4B3D-A3E4-684D187A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0AF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59CE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5375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53759"/>
    <w:rPr>
      <w:rFonts w:ascii="Segoe UI" w:hAnsi="Segoe UI" w:cs="Segoe UI"/>
      <w:sz w:val="18"/>
      <w:szCs w:val="18"/>
      <w:lang w:val="en-GB" w:eastAsia="en-GB"/>
    </w:rPr>
  </w:style>
  <w:style w:type="paragraph" w:styleId="SemEspaamento">
    <w:name w:val="No Spacing"/>
    <w:uiPriority w:val="1"/>
    <w:qFormat/>
    <w:rsid w:val="00CD229C"/>
    <w:pPr>
      <w:spacing w:after="0" w:line="240" w:lineRule="auto"/>
    </w:pPr>
    <w:rPr>
      <w:rFonts w:ascii="Calibri" w:hAnsi="Calibri" w:cs="Calibri"/>
      <w:lang w:val="en-GB" w:eastAsia="en-GB"/>
    </w:rPr>
  </w:style>
  <w:style w:type="paragraph" w:styleId="Cabealho">
    <w:name w:val="header"/>
    <w:basedOn w:val="Normal"/>
    <w:link w:val="CabealhoCarter"/>
    <w:uiPriority w:val="99"/>
    <w:unhideWhenUsed/>
    <w:rsid w:val="00F97C8F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97C8F"/>
    <w:rPr>
      <w:rFonts w:ascii="Calibri" w:hAnsi="Calibri" w:cs="Calibri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F97C8F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97C8F"/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E18C-6CBA-4495-866F-7CBBE039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10967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ALBAJAR VINAS, Pedro</dc:creator>
  <cp:keywords/>
  <dc:description/>
  <cp:lastModifiedBy>Cardiopneumoteste</cp:lastModifiedBy>
  <cp:revision>2</cp:revision>
  <dcterms:created xsi:type="dcterms:W3CDTF">2020-04-14T10:34:00Z</dcterms:created>
  <dcterms:modified xsi:type="dcterms:W3CDTF">2020-04-14T10:34:00Z</dcterms:modified>
</cp:coreProperties>
</file>